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6B" w:rsidRPr="00F736D6" w:rsidRDefault="00850E6B" w:rsidP="00CC551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АДМИНИСТРАЦИЯ СТРЕЛИЦКОГО ГОРОДСКОГО ПОСЕЛЕНИЯ</w:t>
      </w:r>
    </w:p>
    <w:p w:rsidR="00850E6B" w:rsidRPr="00F736D6" w:rsidRDefault="00850E6B" w:rsidP="00CC551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СЕМИЛУКСКОГО МУНИЦИПАЛЬНОГО РАЙОНА ВОРОНЕЖСКОЙ ОБЛАСТИ</w:t>
      </w:r>
    </w:p>
    <w:p w:rsidR="00850E6B" w:rsidRPr="00F736D6" w:rsidRDefault="00850E6B" w:rsidP="00CC551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850E6B" w:rsidRPr="00F736D6" w:rsidRDefault="00850E6B" w:rsidP="00CC551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ПОСТАНОВЛЕНИЕ</w:t>
      </w:r>
    </w:p>
    <w:p w:rsidR="00850E6B" w:rsidRPr="00F736D6" w:rsidRDefault="00850E6B" w:rsidP="00EE128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850E6B" w:rsidRPr="00F736D6" w:rsidRDefault="00850E6B" w:rsidP="00EE128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11.01.2018 г. №2</w:t>
      </w:r>
    </w:p>
    <w:p w:rsidR="00850E6B" w:rsidRPr="00F736D6" w:rsidRDefault="00850E6B" w:rsidP="00EE128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53"/>
        <w:gridCol w:w="4752"/>
      </w:tblGrid>
      <w:tr w:rsidR="00850E6B" w:rsidRPr="00F736D6" w:rsidTr="00D769A5">
        <w:tc>
          <w:tcPr>
            <w:tcW w:w="475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50E6B" w:rsidRPr="00F736D6" w:rsidRDefault="00850E6B" w:rsidP="00EE128A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F736D6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О внесении изменений в постановление администрации  Стрелицкого городского поселения Семилукского муниципального района Воронежской области от  15.09.2015 года № 152 «Об утверждении административного регламента по предоставлению муниципальной услуги «Присвоение  адреса объекту недвижимости и аннулирование адреса»</w:t>
            </w:r>
          </w:p>
        </w:tc>
        <w:tc>
          <w:tcPr>
            <w:tcW w:w="475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50E6B" w:rsidRPr="00F736D6" w:rsidRDefault="00850E6B" w:rsidP="00EE128A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850E6B" w:rsidRPr="00F736D6" w:rsidTr="00D769A5">
        <w:tc>
          <w:tcPr>
            <w:tcW w:w="475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50E6B" w:rsidRPr="00F736D6" w:rsidRDefault="00850E6B" w:rsidP="00F736D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50E6B" w:rsidRPr="00F736D6" w:rsidRDefault="00850E6B" w:rsidP="00F736D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5 статьи 11 Федерального закона от 27.07.2010 № 210-ФЗ «Об организации предоставления государственных и муниципальных услуг» и в целях сокращения сроков предоставления муниципальных услуг, администрация Стрелицкого городского поселения       Семилукского    муниципального      района    Воронежской    области   п о с т а н о в л я е т: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1.</w:t>
      </w: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Внести в постановление администрации Стрелицкого городского поселения       Семилукского    района Воронежской области от 15.09.2015 года № 152 «Об утверждении административного регламента администрации Стрелицкого городского поселения       Семилукского    муниципального района Воронежской области по предоставлению муниципальной услуги «Присвоение адреса объекту недвижимости и аннулирование адреса» (далее – постановление) следующие изменения: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1.1. Пункт 2.4. раздела 2 регламента «Стандарт предоставления муниципальной услуги» изложить в новой редакции: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«2.4.Срок предоставления муниципальной услуги.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Срок принятия решения о присвоении объекту адресации адреса или его аннулировании либо решения об  отказе в присвоение объекту адресации адреса или аннулировании его адреса не должен превышать 12 рабочих дней со дня поступления заявления. 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Срок направления заявителю (представителю заявителя) решения о присвоении объекту адресации адреса или аннулировании его адреса, а также решения об отказе в таком присвоении или аннулировании адреса составляет: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дня истечения срока, указанного в абзацах 2, 3 настоящего пункта;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абзацах 2, 3 настоящего пункта;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- в форме документа на бумажном носителе посредством почтового отправления не позднее рабочего дня, следующего за 10-м рабочим днем со дня истечения, установленного абзацами 2, 3 настоящего пункта срока.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Оснований для приостановления предоставления муниципальной услуги законодательством не предусмотрено.».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1.2. Раздел 3 регламента «Состав, последовательность и сроки выполнения административных процедур, требования к порядку их выполнения» изложить в новой редакции согласно приложению.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2. Обнародовать настоящее постановление в соответствии с Уставом Стрелицкого городского поселения       Семилукского    муниципального района Воронежской области.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 Контроль исполнения настоящего постановления оставляю за   собой.</w:t>
      </w:r>
    </w:p>
    <w:p w:rsidR="00850E6B" w:rsidRDefault="00850E6B" w:rsidP="00EE128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tbl>
      <w:tblPr>
        <w:tblW w:w="10373" w:type="dxa"/>
        <w:tblLook w:val="01E0"/>
      </w:tblPr>
      <w:tblGrid>
        <w:gridCol w:w="7668"/>
        <w:gridCol w:w="2705"/>
      </w:tblGrid>
      <w:tr w:rsidR="00850E6B" w:rsidTr="002B7988">
        <w:tc>
          <w:tcPr>
            <w:tcW w:w="7668" w:type="dxa"/>
          </w:tcPr>
          <w:p w:rsidR="00850E6B" w:rsidRPr="002B7988" w:rsidRDefault="00850E6B" w:rsidP="002B798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2B798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Глава администрации</w:t>
            </w:r>
          </w:p>
          <w:p w:rsidR="00850E6B" w:rsidRPr="002B7988" w:rsidRDefault="00850E6B" w:rsidP="002B7988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2B798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 xml:space="preserve">Стрелицкого городского  поселения </w:t>
            </w:r>
          </w:p>
        </w:tc>
        <w:tc>
          <w:tcPr>
            <w:tcW w:w="2705" w:type="dxa"/>
          </w:tcPr>
          <w:p w:rsidR="00850E6B" w:rsidRPr="002B7988" w:rsidRDefault="00850E6B" w:rsidP="002B7988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</w:p>
          <w:p w:rsidR="00850E6B" w:rsidRPr="002B7988" w:rsidRDefault="00850E6B" w:rsidP="002B7988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2B7988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В.А.Мысков</w:t>
            </w:r>
          </w:p>
        </w:tc>
      </w:tr>
    </w:tbl>
    <w:p w:rsidR="00850E6B" w:rsidRPr="00F736D6" w:rsidRDefault="00850E6B" w:rsidP="00F736D6">
      <w:pPr>
        <w:shd w:val="clear" w:color="auto" w:fill="FFFFFF"/>
        <w:spacing w:after="0" w:line="240" w:lineRule="auto"/>
        <w:ind w:firstLine="6300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br w:type="page"/>
        <w:t>П</w:t>
      </w: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риложение к постановлению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6300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администрации Стрелицкого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6300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городского поселения</w:t>
      </w:r>
    </w:p>
    <w:p w:rsidR="00850E6B" w:rsidRDefault="00850E6B" w:rsidP="00F736D6">
      <w:pPr>
        <w:shd w:val="clear" w:color="auto" w:fill="FFFFFF"/>
        <w:spacing w:after="0" w:line="240" w:lineRule="auto"/>
        <w:ind w:firstLine="6300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от 11.01.2018г. №2</w:t>
      </w:r>
      <w:bookmarkStart w:id="0" w:name="_GoBack"/>
      <w:bookmarkEnd w:id="0"/>
    </w:p>
    <w:p w:rsidR="00850E6B" w:rsidRPr="00F736D6" w:rsidRDefault="00850E6B" w:rsidP="00F736D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«3. Cостав,</w:t>
      </w: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 xml:space="preserve"> последовательность и сроки выполнения административных процедур, требования к порядку их выполнения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3.1. Исчерпывающий перечень административных процедур.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- прием и регистрация заявления и прилагаемых к нему документов;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-</w:t>
      </w: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- подготовка проекта постановления администрации о присвоении объекту адресации адреса или его аннулировании либо решения об  отказе в присвоении объекту адресации адреса или аннулировании его адреса;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- выдача (направление)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2 к настоящему административному регламенту.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3.2. Прием и регистрация заявления и прилагаемых к нему документов.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3.2.1. Основанием для начала административной процедуры является личное обращение заявителя или представителя заявителя в администрацию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3.2.2. Специалист администрации,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настоящего административного регламента.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3.2.3. При личном обращении заявителя в администрацию, в случае отсутствия оснований для отказа в приеме документов, указанных в пункте 2.7. настоящего административного регламента, специалист, уполномоченный на  прием и регистрацию документов: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- сверяет копии документов с их подлинниками, заверяет их и возвращает подлинники заявителю;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- выдает заявителю или его представителю расписку (приложение № 3 к настоящему административному регламенту) в получении документов с указанием их перечня и даты получения.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3.2.4. Регистрация заявления с прилагаемыми документами осуществляется в сроки, установленные пунктом 2.11. настоящего административного регламента.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3.2.5. При направлении заявления и документов, указанных в пункте 2.6.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течение р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абочего дня, следующего за днем</w:t>
      </w: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 xml:space="preserve"> получения администрацией документов.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3.2.6. При направлении заявления и документов, указанных в пункте 2.6. настоящего административного регламента,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и (или) Региональном портале.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3.2.7.</w:t>
      </w: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При наличии оснований, указанных в пункте 2.7 настоящего административного регламента, в случае  личного обращения заявителя в администрацию специалист, уполномоченный на прием и регистрацию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3.2.8.</w:t>
      </w: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При наличии оснований, указанных в пункте 2.7 настоящего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специалист, уполномоченный на прием и регистрацию документов, не позднее пяти рабочих дней со дня предоставления такого заявления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3.2.9.</w:t>
      </w: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3.2.10.</w:t>
      </w: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Максимальный срок исполнения административной процедуры – 1 рабочий день.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3.3.</w:t>
      </w: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3.3.1.Основанием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3.3.2.</w:t>
      </w: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В рамках рассмотрения заявления и прилагаемых документов осуществляется проверка заявления и прилагаемых документов на предмет наличия (отсутствия) оснований отказа в предоставлении муниципальной услуги, установленных пунктом 2.8. настоящего административного регламента.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3.3.3.</w:t>
      </w: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Специалист, уполномоченный на рассмотрение представленных документов, проверяя документы, устанавливает: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1) наличие всех необходимых документов;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2) наличие полномочий заявителя (представителя заявителя) на обращение за предоставлением муниципальной услуги;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3) необходимость направления межведомственного запроса;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4) наличие или отсутствие иных оснований для отказа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в предоставлении муниципальной</w:t>
      </w: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 xml:space="preserve"> услуги.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3.3.4.</w:t>
      </w: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В случае отсутствия оснований для отказа в предоставлении муниципальной услуги,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 запросов: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1) в Семилукский отдел управления Федеральной службы государственной регистрации,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2) в отдел Семилукского филиала ФГБУ «Федеральная Кадастровая Палата Росреестра» по Воронежской области на получение кадастровых выписок об объектах недвижимости;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3) в федеральные органы исполнительной власти, исполнительные органы Воронежской области, органы местного самоуправления на получение: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- схемы расположения объекта адресации на кадастровом плане или кадастровой карте соответствующей территории;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- сведений, содержащихся в разрешении на строительство;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- сведений, содержащихся в разрешении на ввод  объекта адресации в эксплуатацию;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4) в администрацию Семилукского муниципального района Воронежской области на получение решения о переводе жилого помещения в нежилое помещение или нежилого помещения в жилое помещение, акта приемочной комиссии при переустройстве и (или) перепланировке помещения, приводящих к образованию одного и более новых объектов адресации.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3.3.5. Межведомственный запрос направляется в срок, не превышающий один рабочий день, следующий за днем поступления специалисту, уполномоченному на рассмотрение представленных документов, заявления и прилагаемых документов.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3.3.6.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Межведомственный запрос в бумажном виде заполняется в соответствии с требованиями, установленными статьей 7.2. Федерального закона от 27.07.2010 № 210-ФЗ «Об организации предоставления государственных и муниципальных услуг».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3.3.7.</w:t>
      </w: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По результатам полученных сведений (документов) специалист, уполномоченный на рассмотрение представленных документов, 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№ 4 к настоящему административному регламенту.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3.3.8.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аннулировании, либо решения об отказе в присвоении объекту адресации адреса или его аннулировании.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3.3.9. Максимальный срок исполнения административной процедуры - 6 рабочих дней.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3.4. Подготовка  проекта постановления о присвоении объекту адресации адреса или его аннулировании либо решения об  отказе в присвоении объекту адресации адреса или аннулировании его адреса.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3.4.1. По результатам принятого решения специалист, уполномоченный на подготовку  проекта постановления о присвоении объекту адресации адреса или его аннулировании, либо решения об отказе в присвоении объекту адресации адреса или аннулировании его адреса: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3.4.1.1. Готовит проект постановления администрации о присвоении объекту адресации адреса или его аннулировании либо решение об  отказе в присвоение объекту адресации адреса или аннулировании его адреса.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3.4.1.2. Передает подготовленные проект постановления администрации о присвоении объекту адресации адреса или его аннулировании либо решение об  отказе в присвоение объекту адресации адреса или аннулировании его адреса на подписание главе поселения.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3.4.1.3. Обеспечивает регистрацию постановления о присвоении объекту адресации адреса или его аннулировании либо решения об  отказе в присвоение объекту адресации адреса или аннулировании его адреса.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3.4.1.4. Обеспечивает внесение постановления о присвоении объекту адресации адреса или аннулировании его адреса в государственный адресный  реестр в течение 3 рабочих дней со дня принятия постановления.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3.4.2.</w:t>
      </w: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Результатом административной процедуры является принятие постановления о присвоении объекту адресации адреса или ег</w:t>
      </w:r>
      <w:r>
        <w:rPr>
          <w:rFonts w:ascii="Arial" w:hAnsi="Arial" w:cs="Arial"/>
          <w:color w:val="333333"/>
          <w:sz w:val="24"/>
          <w:szCs w:val="24"/>
          <w:lang w:eastAsia="ru-RU"/>
        </w:rPr>
        <w:t>о аннулировании либо решения об</w:t>
      </w: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 xml:space="preserve"> отказе в присвоение объекту адресации адреса или аннулировании его адреса.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3.4.3. Максимальный срок исполнения административной процедуры – 3 рабочих дня.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3.5. Выдача (направление) заявителю постановления о присвоении объекту адресации адреса или его аннулировании либо решения об  отказе в присвоение объекту адресации адреса или аннулировании его адреса.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3.5.1. Постановление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дня истечения срока, указанного в пункте 2.4. настоящего административного регламента;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пункте 2.4. настоящего административного регламента;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- в форме документа на бумажном носителе посредством почтового отправления по указанному в заявлении почтовому адресу не позднее рабочего дня, следующего за 10-м рабочим днем со дня истечения, установленного пунктом 2.4. настоящего административного регламента срока.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3.5.2. Заявитель (представитель заявителя) информируется о принятом решении в порядке, предусмотренном пунктом 1.3.4. настоящего административного регламента.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lang w:eastAsia="ru-RU"/>
        </w:rPr>
        <w:t>3.5.3.</w:t>
      </w: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Результатом административной процедуры является выдача (направление) заявителю (представителю заявителя) лично по месту обращения постановления о присвоении объекту адресации адреса или аннулировании его адреса,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адресу, указанному в заявлении, либо в форме электронного документа использованием информационно-телекоммуникационных сетей общего пользования, в том числе Единого портала и (или) Регионального портала.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3.5.4. Максимальный срок исполнения административной процедуры – 2 рабочих дня.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3.6. Подача заявителем (представителем заявителя) 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3.6.1. Заявитель (представитель заявителя) 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3.6.2. При обращении в электронной форме за получением муниципальной услуги заявление и документы, представляемые заявителем для предоставления муниципальной услуги, подписываются с использованием усиленной квалифицированной электронной подписи.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3.6.3. Заявитель (представитель заявителя) вправе получить сведения о ходе предоставления муниципальной услуги в электронной форме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3.6.4. Заявитель (представитель заявителя)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Для получения правоустанавливающих и (или) право 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Воронежской области в электронной форме.»</w:t>
      </w:r>
    </w:p>
    <w:p w:rsidR="00850E6B" w:rsidRPr="00F736D6" w:rsidRDefault="00850E6B" w:rsidP="00F736D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F736D6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sectPr w:rsidR="00850E6B" w:rsidRPr="00F736D6" w:rsidSect="00F736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9D0"/>
    <w:rsid w:val="000161F7"/>
    <w:rsid w:val="00042038"/>
    <w:rsid w:val="000B6ECB"/>
    <w:rsid w:val="002B7988"/>
    <w:rsid w:val="002B79D0"/>
    <w:rsid w:val="002D2D3C"/>
    <w:rsid w:val="00320A83"/>
    <w:rsid w:val="00421C68"/>
    <w:rsid w:val="004A0B68"/>
    <w:rsid w:val="0052580F"/>
    <w:rsid w:val="005C493B"/>
    <w:rsid w:val="0073448D"/>
    <w:rsid w:val="00751F54"/>
    <w:rsid w:val="007900B8"/>
    <w:rsid w:val="00850E6B"/>
    <w:rsid w:val="00925B3A"/>
    <w:rsid w:val="009330A3"/>
    <w:rsid w:val="00955CD8"/>
    <w:rsid w:val="00AC5E20"/>
    <w:rsid w:val="00C844D4"/>
    <w:rsid w:val="00CB0381"/>
    <w:rsid w:val="00CC5515"/>
    <w:rsid w:val="00D45603"/>
    <w:rsid w:val="00D769A5"/>
    <w:rsid w:val="00DC7B4E"/>
    <w:rsid w:val="00E41D0B"/>
    <w:rsid w:val="00E53B3D"/>
    <w:rsid w:val="00E622AF"/>
    <w:rsid w:val="00EE128A"/>
    <w:rsid w:val="00F736D6"/>
    <w:rsid w:val="00F9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E1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2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A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F736D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042038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580F"/>
    <w:rPr>
      <w:rFonts w:cs="Times New Roman"/>
      <w:lang w:eastAsia="en-US"/>
    </w:rPr>
  </w:style>
  <w:style w:type="paragraph" w:customStyle="1" w:styleId="Default">
    <w:name w:val="Default"/>
    <w:uiPriority w:val="99"/>
    <w:rsid w:val="00042038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a">
    <w:name w:val="Без интервала"/>
    <w:uiPriority w:val="99"/>
    <w:rsid w:val="00042038"/>
    <w:pPr>
      <w:suppressAutoHyphens/>
    </w:pPr>
    <w:rPr>
      <w:rFonts w:eastAsia="Times New Roman" w:cs="Calibri"/>
      <w:lang w:eastAsia="zh-CN"/>
    </w:rPr>
  </w:style>
  <w:style w:type="paragraph" w:customStyle="1" w:styleId="msonormalcxspmiddle">
    <w:name w:val="msonormalcxspmiddle"/>
    <w:basedOn w:val="Normal"/>
    <w:uiPriority w:val="99"/>
    <w:rsid w:val="000420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7</Pages>
  <Words>2838</Words>
  <Characters>16179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2018-01-24T14:21:00Z</cp:lastPrinted>
  <dcterms:created xsi:type="dcterms:W3CDTF">2018-01-15T05:49:00Z</dcterms:created>
  <dcterms:modified xsi:type="dcterms:W3CDTF">2018-03-12T16:58:00Z</dcterms:modified>
</cp:coreProperties>
</file>