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C6" w:rsidRPr="00D525C9" w:rsidRDefault="00BD3DC6" w:rsidP="00FD078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D525C9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D525C9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СЕМИЛУКСКОГО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D525C9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BD3DC6" w:rsidRPr="00D525C9" w:rsidRDefault="00BD3DC6" w:rsidP="00FD078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BD3DC6" w:rsidRPr="00D525C9" w:rsidRDefault="00BD3DC6" w:rsidP="00FD078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D525C9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BD3DC6" w:rsidRPr="00D525C9" w:rsidRDefault="00BD3DC6" w:rsidP="00FD078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BD3DC6" w:rsidRPr="00D525C9" w:rsidRDefault="00BD3DC6" w:rsidP="00FD0783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71</w:t>
      </w:r>
    </w:p>
    <w:p w:rsidR="00BD3DC6" w:rsidRPr="00D525C9" w:rsidRDefault="00BD3DC6" w:rsidP="00FD0783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9826" w:type="dxa"/>
        <w:tblInd w:w="108" w:type="dxa"/>
        <w:tblLayout w:type="fixed"/>
        <w:tblLook w:val="00A0"/>
      </w:tblPr>
      <w:tblGrid>
        <w:gridCol w:w="5040"/>
        <w:gridCol w:w="4786"/>
      </w:tblGrid>
      <w:tr w:rsidR="00BD3DC6" w:rsidRPr="00D525C9" w:rsidTr="00D525C9">
        <w:trPr>
          <w:trHeight w:val="2641"/>
        </w:trPr>
        <w:tc>
          <w:tcPr>
            <w:tcW w:w="5040" w:type="dxa"/>
          </w:tcPr>
          <w:p w:rsidR="00BD3DC6" w:rsidRPr="00D525C9" w:rsidRDefault="00BD3DC6" w:rsidP="00AD2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BD3DC6" w:rsidRPr="00D525C9" w:rsidRDefault="00BD3DC6" w:rsidP="00AD2525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D3DC6" w:rsidRPr="00D525C9" w:rsidRDefault="00BD3DC6" w:rsidP="00AD2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3DC6" w:rsidRPr="00D525C9" w:rsidRDefault="00BD3DC6" w:rsidP="00FD078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D525C9">
        <w:rPr>
          <w:rFonts w:ascii="Arial" w:hAnsi="Arial" w:cs="Arial"/>
          <w:sz w:val="24"/>
          <w:szCs w:val="24"/>
          <w:lang w:val="en-US"/>
        </w:rPr>
        <w:t>III</w:t>
      </w:r>
      <w:r w:rsidRPr="00D525C9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области от 20.01.2016 № 1 </w:t>
      </w:r>
    </w:p>
    <w:p w:rsidR="00BD3DC6" w:rsidRPr="00D525C9" w:rsidRDefault="00BD3DC6" w:rsidP="00FD07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«Предоставление информации об очередности предоставления муниципальных жилых помещений на условиях социального найма» (приложение).</w:t>
      </w:r>
    </w:p>
    <w:p w:rsidR="00BD3DC6" w:rsidRPr="00D525C9" w:rsidRDefault="00BD3DC6" w:rsidP="00FD07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D525C9">
        <w:rPr>
          <w:rFonts w:ascii="Arial" w:hAnsi="Arial" w:cs="Arial"/>
          <w:sz w:val="24"/>
          <w:szCs w:val="24"/>
        </w:rPr>
        <w:t xml:space="preserve">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BD3DC6" w:rsidRPr="00D525C9" w:rsidRDefault="00BD3DC6" w:rsidP="00FD07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525C9">
        <w:rPr>
          <w:rFonts w:ascii="Arial" w:hAnsi="Arial" w:cs="Arial"/>
          <w:sz w:val="24"/>
          <w:szCs w:val="24"/>
        </w:rPr>
        <w:t xml:space="preserve">    3. Контроль за исполнения настоящего распоряжения оставляю за собой.</w:t>
      </w:r>
    </w:p>
    <w:p w:rsidR="00BD3DC6" w:rsidRPr="00D525C9" w:rsidRDefault="00BD3DC6" w:rsidP="00FD0783">
      <w:pPr>
        <w:jc w:val="both"/>
        <w:rPr>
          <w:rFonts w:ascii="Arial" w:hAnsi="Arial" w:cs="Arial"/>
          <w:sz w:val="24"/>
          <w:szCs w:val="24"/>
        </w:rPr>
      </w:pPr>
    </w:p>
    <w:p w:rsidR="00BD3DC6" w:rsidRPr="00D525C9" w:rsidRDefault="00BD3DC6" w:rsidP="00FD0783">
      <w:pPr>
        <w:jc w:val="both"/>
        <w:rPr>
          <w:rFonts w:ascii="Arial" w:hAnsi="Arial" w:cs="Arial"/>
          <w:sz w:val="24"/>
          <w:szCs w:val="24"/>
        </w:rPr>
      </w:pPr>
    </w:p>
    <w:p w:rsidR="00BD3DC6" w:rsidRPr="00D525C9" w:rsidRDefault="00BD3DC6" w:rsidP="00FD0783">
      <w:pPr>
        <w:jc w:val="both"/>
        <w:rPr>
          <w:rFonts w:ascii="Arial" w:hAnsi="Arial" w:cs="Arial"/>
          <w:sz w:val="24"/>
          <w:szCs w:val="24"/>
        </w:rPr>
      </w:pPr>
    </w:p>
    <w:p w:rsidR="00BD3DC6" w:rsidRPr="00D525C9" w:rsidRDefault="00BD3DC6" w:rsidP="00FD0783">
      <w:pPr>
        <w:jc w:val="both"/>
        <w:rPr>
          <w:rFonts w:ascii="Arial" w:hAnsi="Arial" w:cs="Arial"/>
          <w:sz w:val="24"/>
          <w:szCs w:val="24"/>
        </w:rPr>
      </w:pPr>
    </w:p>
    <w:p w:rsidR="00BD3DC6" w:rsidRPr="00D525C9" w:rsidRDefault="00BD3DC6" w:rsidP="00FD0783">
      <w:pPr>
        <w:jc w:val="both"/>
        <w:rPr>
          <w:rFonts w:ascii="Arial" w:hAnsi="Arial" w:cs="Arial"/>
          <w:sz w:val="24"/>
          <w:szCs w:val="24"/>
        </w:rPr>
      </w:pPr>
    </w:p>
    <w:p w:rsidR="00BD3DC6" w:rsidRPr="00D525C9" w:rsidRDefault="00BD3DC6" w:rsidP="00FD07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>Глава администрации</w:t>
      </w:r>
    </w:p>
    <w:p w:rsidR="00BD3DC6" w:rsidRPr="00D525C9" w:rsidRDefault="00BD3DC6" w:rsidP="00FD07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BD3DC6" w:rsidRPr="00D525C9" w:rsidRDefault="00BD3DC6" w:rsidP="001906FB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D3DC6" w:rsidRPr="00D525C9" w:rsidRDefault="00BD3DC6" w:rsidP="00D525C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br w:type="page"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D525C9">
        <w:rPr>
          <w:rFonts w:ascii="Arial" w:hAnsi="Arial" w:cs="Arial"/>
          <w:sz w:val="24"/>
          <w:szCs w:val="24"/>
        </w:rPr>
        <w:t xml:space="preserve">Приложение </w:t>
      </w:r>
    </w:p>
    <w:p w:rsidR="00BD3DC6" w:rsidRPr="00D525C9" w:rsidRDefault="00BD3DC6" w:rsidP="00D525C9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D525C9">
        <w:rPr>
          <w:rFonts w:ascii="Arial" w:hAnsi="Arial" w:cs="Arial"/>
          <w:sz w:val="24"/>
          <w:szCs w:val="24"/>
        </w:rPr>
        <w:t>к распоряжению администрации</w:t>
      </w:r>
      <w:r w:rsidRPr="00D525C9">
        <w:rPr>
          <w:rFonts w:ascii="Arial" w:hAnsi="Arial" w:cs="Arial"/>
          <w:sz w:val="24"/>
          <w:szCs w:val="24"/>
        </w:rPr>
        <w:br/>
      </w:r>
      <w:r w:rsidRPr="00D525C9">
        <w:rPr>
          <w:rFonts w:ascii="Arial" w:hAnsi="Arial" w:cs="Arial"/>
          <w:sz w:val="24"/>
          <w:szCs w:val="24"/>
        </w:rPr>
        <w:tab/>
        <w:t>Стрелиц</w:t>
      </w:r>
      <w:r>
        <w:rPr>
          <w:rFonts w:ascii="Arial" w:hAnsi="Arial" w:cs="Arial"/>
          <w:sz w:val="24"/>
          <w:szCs w:val="24"/>
        </w:rPr>
        <w:t>кого городского поселения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Pr="00D525C9">
        <w:rPr>
          <w:rFonts w:ascii="Arial" w:hAnsi="Arial" w:cs="Arial"/>
          <w:sz w:val="24"/>
          <w:szCs w:val="24"/>
        </w:rPr>
        <w:t>от 27.10</w:t>
      </w:r>
      <w:r>
        <w:rPr>
          <w:rFonts w:ascii="Arial" w:hAnsi="Arial" w:cs="Arial"/>
          <w:sz w:val="24"/>
          <w:szCs w:val="24"/>
        </w:rPr>
        <w:t>.</w:t>
      </w:r>
      <w:r w:rsidRPr="00D525C9">
        <w:rPr>
          <w:rFonts w:ascii="Arial" w:hAnsi="Arial" w:cs="Arial"/>
          <w:sz w:val="24"/>
          <w:szCs w:val="24"/>
        </w:rPr>
        <w:t>2016 г.  № 71</w:t>
      </w:r>
    </w:p>
    <w:p w:rsidR="00BD3DC6" w:rsidRPr="00D525C9" w:rsidRDefault="00BD3DC6" w:rsidP="003C3A31">
      <w:pPr>
        <w:jc w:val="right"/>
        <w:rPr>
          <w:rFonts w:ascii="Arial" w:hAnsi="Arial" w:cs="Arial"/>
          <w:sz w:val="24"/>
          <w:szCs w:val="24"/>
        </w:rPr>
      </w:pPr>
    </w:p>
    <w:p w:rsidR="00BD3DC6" w:rsidRPr="00D525C9" w:rsidRDefault="00BD3DC6" w:rsidP="00EF73FA">
      <w:pPr>
        <w:jc w:val="center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>ТЕХНОЛОГИЧЕСКАЯ СХЕМА</w:t>
      </w:r>
    </w:p>
    <w:p w:rsidR="00BD3DC6" w:rsidRPr="00D525C9" w:rsidRDefault="00BD3DC6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BD3DC6" w:rsidRPr="00D525C9" w:rsidRDefault="00BD3DC6" w:rsidP="00F57491">
      <w:pPr>
        <w:jc w:val="center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>«Предоставление информации об очередности предоставления муниципальных жилых помещений на условиях социального найма»</w:t>
      </w:r>
    </w:p>
    <w:p w:rsidR="00BD3DC6" w:rsidRPr="00D525C9" w:rsidRDefault="00BD3DC6" w:rsidP="00747423">
      <w:pPr>
        <w:jc w:val="center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068"/>
      </w:tblGrid>
      <w:tr w:rsidR="00BD3DC6" w:rsidRPr="00D525C9" w:rsidTr="00AA2640">
        <w:tc>
          <w:tcPr>
            <w:tcW w:w="81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BD3DC6" w:rsidRPr="00D525C9" w:rsidTr="00AA2640">
        <w:tc>
          <w:tcPr>
            <w:tcW w:w="81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</w:tr>
      <w:tr w:rsidR="00BD3DC6" w:rsidRPr="00D525C9" w:rsidTr="00AA2640">
        <w:tc>
          <w:tcPr>
            <w:tcW w:w="81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3640100010000357469</w:t>
            </w:r>
          </w:p>
        </w:tc>
      </w:tr>
      <w:tr w:rsidR="00BD3DC6" w:rsidRPr="00D525C9" w:rsidTr="00AA2640">
        <w:tc>
          <w:tcPr>
            <w:tcW w:w="81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</w:p>
        </w:tc>
      </w:tr>
      <w:tr w:rsidR="00BD3DC6" w:rsidRPr="00D525C9" w:rsidTr="00AA2640">
        <w:tc>
          <w:tcPr>
            <w:tcW w:w="81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BD3DC6" w:rsidRPr="00D525C9" w:rsidTr="00AA2640">
        <w:tc>
          <w:tcPr>
            <w:tcW w:w="81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постановление администрации Стрелицкого городского поселения Семилукского муниципального района Воронежской области от 15.09.2015 г. № 150 «Об утверждении административного регламента администрации Стрелицкого городского поселения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 (в редакции от 02.03.16 №51)</w:t>
            </w:r>
          </w:p>
        </w:tc>
      </w:tr>
      <w:tr w:rsidR="00BD3DC6" w:rsidRPr="00D525C9" w:rsidTr="00AA2640">
        <w:tc>
          <w:tcPr>
            <w:tcW w:w="81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1.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D3DC6" w:rsidRPr="00D525C9" w:rsidTr="00AA2640">
        <w:trPr>
          <w:trHeight w:val="1666"/>
        </w:trPr>
        <w:tc>
          <w:tcPr>
            <w:tcW w:w="81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Телефонная связь, портал гос услуг, официальный сайт администрации, личное обращение</w:t>
            </w:r>
          </w:p>
        </w:tc>
      </w:tr>
    </w:tbl>
    <w:p w:rsidR="00BD3DC6" w:rsidRPr="00D525C9" w:rsidRDefault="00BD3DC6" w:rsidP="00D11D76">
      <w:pPr>
        <w:rPr>
          <w:rFonts w:ascii="Arial" w:hAnsi="Arial" w:cs="Arial"/>
          <w:sz w:val="24"/>
          <w:szCs w:val="24"/>
        </w:rPr>
      </w:pPr>
    </w:p>
    <w:p w:rsidR="00BD3DC6" w:rsidRPr="00D525C9" w:rsidRDefault="00BD3DC6" w:rsidP="00D11D76">
      <w:pPr>
        <w:rPr>
          <w:rFonts w:ascii="Arial" w:hAnsi="Arial" w:cs="Arial"/>
          <w:sz w:val="24"/>
          <w:szCs w:val="24"/>
        </w:rPr>
      </w:pPr>
    </w:p>
    <w:p w:rsidR="00BD3DC6" w:rsidRPr="00D525C9" w:rsidRDefault="00BD3DC6" w:rsidP="00D11D76">
      <w:pPr>
        <w:rPr>
          <w:rFonts w:ascii="Arial" w:hAnsi="Arial" w:cs="Arial"/>
          <w:sz w:val="24"/>
          <w:szCs w:val="24"/>
        </w:rPr>
        <w:sectPr w:rsidR="00BD3DC6" w:rsidRPr="00D525C9" w:rsidSect="00D525C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D3DC6" w:rsidRPr="00D525C9" w:rsidRDefault="00BD3DC6" w:rsidP="00BC44C9">
      <w:pPr>
        <w:jc w:val="center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BD3DC6" w:rsidRPr="00AA2640" w:rsidTr="00AA2640">
        <w:tc>
          <w:tcPr>
            <w:tcW w:w="2269" w:type="dxa"/>
            <w:gridSpan w:val="2"/>
            <w:vAlign w:val="center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Срок предоставления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Основания отказа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  <w:vAlign w:val="center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  <w:vAlign w:val="center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Способ получения результатата «подуслуги»</w:t>
            </w:r>
          </w:p>
        </w:tc>
      </w:tr>
      <w:tr w:rsidR="00BD3DC6" w:rsidRPr="00AA2640" w:rsidTr="00AA2640">
        <w:tc>
          <w:tcPr>
            <w:tcW w:w="1135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юр.лица)</w:t>
            </w:r>
          </w:p>
        </w:tc>
        <w:tc>
          <w:tcPr>
            <w:tcW w:w="1134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93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КБК для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взимания платы (государственной пошлины),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 в том числе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C6" w:rsidRPr="00AA2640" w:rsidTr="00AA2640">
        <w:tc>
          <w:tcPr>
            <w:tcW w:w="1135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D3DC6" w:rsidRPr="00AA2640" w:rsidTr="00AA2640">
        <w:tc>
          <w:tcPr>
            <w:tcW w:w="15952" w:type="dxa"/>
            <w:gridSpan w:val="11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1.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D3DC6" w:rsidRPr="00AA2640" w:rsidTr="00AA2640">
        <w:tc>
          <w:tcPr>
            <w:tcW w:w="1135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D525C9">
              <w:rPr>
                <w:rFonts w:ascii="Arial" w:eastAsia="Arial Unicode MS" w:hAnsi="Arial" w:cs="Arial"/>
                <w:bCs/>
                <w:sz w:val="20"/>
                <w:szCs w:val="20"/>
              </w:rPr>
              <w:t>Не должен превышать 10 дней</w:t>
            </w:r>
          </w:p>
        </w:tc>
        <w:tc>
          <w:tcPr>
            <w:tcW w:w="1134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D525C9">
              <w:rPr>
                <w:rFonts w:ascii="Arial" w:eastAsia="Arial Unicode MS" w:hAnsi="Arial" w:cs="Arial"/>
                <w:bCs/>
                <w:sz w:val="20"/>
                <w:szCs w:val="20"/>
              </w:rPr>
              <w:t>Не должен превышать 10 дней</w:t>
            </w:r>
          </w:p>
        </w:tc>
        <w:tc>
          <w:tcPr>
            <w:tcW w:w="1701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BD3DC6" w:rsidRPr="00D525C9" w:rsidRDefault="00BD3DC6" w:rsidP="00AA2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 подача заявления лицом, не уполномоченным совершать такого рода действия;</w:t>
            </w:r>
          </w:p>
          <w:p w:rsidR="00BD3DC6" w:rsidRPr="00D525C9" w:rsidRDefault="00BD3DC6" w:rsidP="00AA2640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417" w:type="dxa"/>
          </w:tcPr>
          <w:p w:rsidR="00BD3DC6" w:rsidRPr="00D525C9" w:rsidRDefault="00BD3DC6" w:rsidP="00AA2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Отсутствуют.</w:t>
            </w:r>
          </w:p>
          <w:p w:rsidR="00BD3DC6" w:rsidRPr="00D525C9" w:rsidRDefault="00BD3DC6" w:rsidP="00AA2640">
            <w:pPr>
              <w:spacing w:after="0" w:line="240" w:lineRule="auto"/>
              <w:ind w:left="-7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BD3DC6" w:rsidRPr="00D525C9" w:rsidRDefault="00BD3DC6" w:rsidP="008929A8">
      <w:pPr>
        <w:jc w:val="center"/>
        <w:rPr>
          <w:rFonts w:ascii="Arial" w:hAnsi="Arial" w:cs="Arial"/>
          <w:sz w:val="24"/>
          <w:szCs w:val="24"/>
        </w:rPr>
      </w:pPr>
      <w:r w:rsidRPr="00F66D0F">
        <w:rPr>
          <w:rFonts w:ascii="Arial Narrow" w:hAnsi="Arial Narrow" w:cs="Arial"/>
          <w:sz w:val="20"/>
          <w:szCs w:val="20"/>
        </w:rPr>
        <w:br w:type="page"/>
      </w:r>
      <w:r w:rsidRPr="00D525C9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BD3DC6" w:rsidRPr="00AA2640" w:rsidTr="00AA2640">
        <w:tc>
          <w:tcPr>
            <w:tcW w:w="426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950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Категории лиц,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имеющих право на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985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828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Установленные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требования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417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Наличие возможности подачи заявления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на предоставление «подуслуги» представителями заявителя</w:t>
            </w:r>
          </w:p>
        </w:tc>
        <w:tc>
          <w:tcPr>
            <w:tcW w:w="1900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0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BD3DC6" w:rsidRPr="00AA2640" w:rsidTr="00AA2640">
        <w:tc>
          <w:tcPr>
            <w:tcW w:w="426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D3DC6" w:rsidRPr="00AA2640" w:rsidTr="00AA2640">
        <w:tc>
          <w:tcPr>
            <w:tcW w:w="15730" w:type="dxa"/>
            <w:gridSpan w:val="8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BD3DC6" w:rsidRPr="00AA2640" w:rsidTr="00AA2640">
        <w:tc>
          <w:tcPr>
            <w:tcW w:w="426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Граждане Российской Федерации</w:t>
            </w:r>
          </w:p>
        </w:tc>
        <w:tc>
          <w:tcPr>
            <w:tcW w:w="1985" w:type="dxa"/>
          </w:tcPr>
          <w:p w:rsidR="00BD3DC6" w:rsidRPr="00D525C9" w:rsidRDefault="00BD3DC6" w:rsidP="00AA2640">
            <w:pPr>
              <w:spacing w:after="0" w:line="240" w:lineRule="auto"/>
              <w:ind w:right="358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3DC6" w:rsidRPr="00F66D0F" w:rsidRDefault="00BD3DC6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Pr="00F66D0F" w:rsidRDefault="00BD3DC6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Pr="00F66D0F" w:rsidRDefault="00BD3DC6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Pr="00F66D0F" w:rsidRDefault="00BD3DC6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Pr="00F66D0F" w:rsidRDefault="00BD3DC6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Pr="00F66D0F" w:rsidRDefault="00BD3DC6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Pr="00F66D0F" w:rsidRDefault="00BD3DC6">
      <w:pPr>
        <w:rPr>
          <w:rFonts w:ascii="Arial Narrow" w:hAnsi="Arial Narrow" w:cs="Arial"/>
          <w:b/>
          <w:sz w:val="20"/>
          <w:szCs w:val="20"/>
        </w:rPr>
      </w:pPr>
      <w:r w:rsidRPr="00F66D0F">
        <w:rPr>
          <w:rFonts w:ascii="Arial Narrow" w:hAnsi="Arial Narrow" w:cs="Arial"/>
          <w:b/>
          <w:sz w:val="20"/>
          <w:szCs w:val="20"/>
        </w:rPr>
        <w:br w:type="page"/>
      </w:r>
    </w:p>
    <w:p w:rsidR="00BD3DC6" w:rsidRPr="00D525C9" w:rsidRDefault="00BD3DC6" w:rsidP="003E454E">
      <w:pPr>
        <w:jc w:val="center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2052"/>
        <w:gridCol w:w="2561"/>
        <w:gridCol w:w="2173"/>
        <w:gridCol w:w="1831"/>
        <w:gridCol w:w="3089"/>
        <w:gridCol w:w="1675"/>
        <w:gridCol w:w="1727"/>
      </w:tblGrid>
      <w:tr w:rsidR="00BD3DC6" w:rsidRPr="00D525C9" w:rsidTr="00AA2640">
        <w:tc>
          <w:tcPr>
            <w:tcW w:w="598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№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052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документа</w:t>
            </w:r>
          </w:p>
        </w:tc>
        <w:tc>
          <w:tcPr>
            <w:tcW w:w="2561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Наименования документов,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которые предоставляет заявитель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для получения «подуслуги»</w:t>
            </w:r>
          </w:p>
          <w:p w:rsidR="00BD3DC6" w:rsidRPr="00D525C9" w:rsidRDefault="00BD3DC6" w:rsidP="00AA264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1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Условие предоставлениядокумента</w:t>
            </w:r>
          </w:p>
        </w:tc>
        <w:tc>
          <w:tcPr>
            <w:tcW w:w="3089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к документу</w:t>
            </w:r>
          </w:p>
        </w:tc>
        <w:tc>
          <w:tcPr>
            <w:tcW w:w="1675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BD3DC6" w:rsidRPr="00D525C9" w:rsidTr="00AA2640">
        <w:tc>
          <w:tcPr>
            <w:tcW w:w="598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1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D3DC6" w:rsidRPr="00D525C9" w:rsidTr="00AA2640">
        <w:tc>
          <w:tcPr>
            <w:tcW w:w="15706" w:type="dxa"/>
            <w:gridSpan w:val="8"/>
          </w:tcPr>
          <w:p w:rsidR="00BD3DC6" w:rsidRPr="00F35A84" w:rsidRDefault="00BD3DC6" w:rsidP="00AA26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A84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BD3DC6" w:rsidRPr="00D525C9" w:rsidTr="00AA2640">
        <w:tc>
          <w:tcPr>
            <w:tcW w:w="598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52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Заявление о предоставлении услуги</w:t>
            </w:r>
          </w:p>
        </w:tc>
        <w:tc>
          <w:tcPr>
            <w:tcW w:w="2561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 xml:space="preserve">Заявление </w:t>
            </w:r>
          </w:p>
        </w:tc>
        <w:tc>
          <w:tcPr>
            <w:tcW w:w="2173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1 экз. оригинал</w:t>
            </w:r>
          </w:p>
        </w:tc>
        <w:tc>
          <w:tcPr>
            <w:tcW w:w="1831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089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Заявление по форме указанной в приложении.</w:t>
            </w: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прилож. </w:t>
            </w:r>
          </w:p>
        </w:tc>
        <w:tc>
          <w:tcPr>
            <w:tcW w:w="1727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прилож. </w:t>
            </w:r>
          </w:p>
        </w:tc>
      </w:tr>
      <w:tr w:rsidR="00BD3DC6" w:rsidRPr="00D525C9" w:rsidTr="00D525C9">
        <w:trPr>
          <w:trHeight w:val="1062"/>
        </w:trPr>
        <w:tc>
          <w:tcPr>
            <w:tcW w:w="598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52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2561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1. Доверенность</w:t>
            </w:r>
          </w:p>
        </w:tc>
        <w:tc>
          <w:tcPr>
            <w:tcW w:w="2173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089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7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DC6" w:rsidRPr="00D525C9" w:rsidTr="00AA2640">
        <w:tc>
          <w:tcPr>
            <w:tcW w:w="598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52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</w:t>
            </w:r>
          </w:p>
        </w:tc>
        <w:tc>
          <w:tcPr>
            <w:tcW w:w="2561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паспорт</w:t>
            </w:r>
          </w:p>
        </w:tc>
        <w:tc>
          <w:tcPr>
            <w:tcW w:w="2173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1 экз. Копия заверенная в установленном порядке</w:t>
            </w:r>
          </w:p>
        </w:tc>
        <w:tc>
          <w:tcPr>
            <w:tcW w:w="1831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089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7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DC6" w:rsidRPr="00D525C9" w:rsidTr="00D525C9">
        <w:trPr>
          <w:trHeight w:val="70"/>
        </w:trPr>
        <w:tc>
          <w:tcPr>
            <w:tcW w:w="598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52" w:type="dxa"/>
          </w:tcPr>
          <w:p w:rsidR="00BD3DC6" w:rsidRPr="00D525C9" w:rsidRDefault="00BD3DC6" w:rsidP="00AA2640">
            <w:pPr>
              <w:tabs>
                <w:tab w:val="left" w:pos="6632"/>
              </w:tabs>
              <w:spacing w:after="0" w:line="240" w:lineRule="auto"/>
              <w:ind w:left="-31" w:right="57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Документ,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561" w:type="dxa"/>
          </w:tcPr>
          <w:p w:rsidR="00BD3DC6" w:rsidRPr="00D525C9" w:rsidRDefault="00BD3DC6" w:rsidP="00AA2640">
            <w:pPr>
              <w:tabs>
                <w:tab w:val="left" w:pos="56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Документ, подтверждающий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173" w:type="dxa"/>
          </w:tcPr>
          <w:p w:rsidR="00BD3DC6" w:rsidRPr="00D525C9" w:rsidRDefault="00BD3DC6" w:rsidP="00AA2640">
            <w:pPr>
              <w:tabs>
                <w:tab w:val="left" w:pos="5610"/>
              </w:tabs>
              <w:spacing w:after="0" w:line="240" w:lineRule="auto"/>
              <w:ind w:right="57" w:hanging="2268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1 экз. Копия заверенная в установленном порядке</w:t>
            </w:r>
          </w:p>
        </w:tc>
        <w:tc>
          <w:tcPr>
            <w:tcW w:w="1831" w:type="dxa"/>
          </w:tcPr>
          <w:p w:rsidR="00BD3DC6" w:rsidRPr="00D525C9" w:rsidRDefault="00BD3DC6" w:rsidP="00AA2640">
            <w:pPr>
              <w:tabs>
                <w:tab w:val="left" w:pos="5610"/>
              </w:tabs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</w:tc>
        <w:tc>
          <w:tcPr>
            <w:tcW w:w="3089" w:type="dxa"/>
          </w:tcPr>
          <w:p w:rsidR="00BD3DC6" w:rsidRPr="00D525C9" w:rsidRDefault="00BD3DC6" w:rsidP="00AA2640">
            <w:pPr>
              <w:tabs>
                <w:tab w:val="left" w:pos="5610"/>
              </w:tabs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5C9"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675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7" w:type="dxa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3DC6" w:rsidRPr="00D525C9" w:rsidRDefault="00BD3DC6">
      <w:pPr>
        <w:rPr>
          <w:rFonts w:ascii="Arial" w:hAnsi="Arial" w:cs="Arial"/>
          <w:b/>
          <w:sz w:val="20"/>
          <w:szCs w:val="20"/>
        </w:rPr>
      </w:pPr>
    </w:p>
    <w:p w:rsidR="00BD3DC6" w:rsidRPr="00D525C9" w:rsidRDefault="00BD3DC6" w:rsidP="00F67C44">
      <w:pPr>
        <w:jc w:val="center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260"/>
        <w:gridCol w:w="2126"/>
        <w:gridCol w:w="2552"/>
        <w:gridCol w:w="1985"/>
        <w:gridCol w:w="1238"/>
        <w:gridCol w:w="1455"/>
        <w:gridCol w:w="1277"/>
        <w:gridCol w:w="990"/>
      </w:tblGrid>
      <w:tr w:rsidR="00BD3DC6" w:rsidRPr="00D525C9" w:rsidTr="00AA2640">
        <w:tc>
          <w:tcPr>
            <w:tcW w:w="1101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260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и состав сведений, запрашиваемых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(организации),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D525C9">
              <w:rPr>
                <w:rFonts w:ascii="Arial" w:hAnsi="Arial" w:cs="Arial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455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277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990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3DC6" w:rsidRPr="00D525C9" w:rsidRDefault="00BD3DC6" w:rsidP="00AA2640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Образцы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BD3DC6" w:rsidRPr="00D525C9" w:rsidTr="00AA2640">
        <w:tc>
          <w:tcPr>
            <w:tcW w:w="1101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D3DC6" w:rsidRPr="00D525C9" w:rsidTr="00AA2640">
        <w:tc>
          <w:tcPr>
            <w:tcW w:w="15984" w:type="dxa"/>
            <w:gridSpan w:val="9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1. Подуслуга № 1</w:t>
            </w:r>
          </w:p>
        </w:tc>
      </w:tr>
      <w:tr w:rsidR="00BD3DC6" w:rsidRPr="00D525C9" w:rsidTr="00AA2640">
        <w:tc>
          <w:tcPr>
            <w:tcW w:w="1101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D3DC6" w:rsidRPr="00D525C9" w:rsidRDefault="00BD3DC6" w:rsidP="004E6A25">
      <w:pPr>
        <w:jc w:val="center"/>
        <w:rPr>
          <w:rFonts w:ascii="Arial" w:hAnsi="Arial" w:cs="Arial"/>
          <w:sz w:val="20"/>
          <w:szCs w:val="20"/>
        </w:rPr>
      </w:pPr>
    </w:p>
    <w:p w:rsidR="00BD3DC6" w:rsidRPr="00D525C9" w:rsidRDefault="00BD3DC6" w:rsidP="00D525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  <w:r w:rsidRPr="00D525C9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2209"/>
        <w:gridCol w:w="2053"/>
        <w:gridCol w:w="2066"/>
        <w:gridCol w:w="1845"/>
        <w:gridCol w:w="1746"/>
        <w:gridCol w:w="1951"/>
        <w:gridCol w:w="1367"/>
        <w:gridCol w:w="1777"/>
      </w:tblGrid>
      <w:tr w:rsidR="00BD3DC6" w:rsidRPr="00AA2640" w:rsidTr="00AA2640">
        <w:tc>
          <w:tcPr>
            <w:tcW w:w="430" w:type="dxa"/>
            <w:vMerge w:val="restart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221" w:type="dxa"/>
            <w:vMerge w:val="restart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Документ/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документы,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являющийся (иеся) результатом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2063" w:type="dxa"/>
            <w:vMerge w:val="restart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к документу/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документам,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являющемуся (ихся) результатом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 «подуслуги»</w:t>
            </w:r>
          </w:p>
        </w:tc>
        <w:tc>
          <w:tcPr>
            <w:tcW w:w="2076" w:type="dxa"/>
            <w:vMerge w:val="restart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результата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(положительный/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Форма документа/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754" w:type="dxa"/>
            <w:vMerge w:val="restart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Образец документа/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958" w:type="dxa"/>
            <w:vMerge w:val="restart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176" w:type="dxa"/>
            <w:gridSpan w:val="2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Срок хранения невостребованных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 заявителем результатов «подуслуги»</w:t>
            </w:r>
          </w:p>
        </w:tc>
      </w:tr>
      <w:tr w:rsidR="00BD3DC6" w:rsidRPr="00AA2640" w:rsidTr="00AA2640">
        <w:trPr>
          <w:trHeight w:val="792"/>
        </w:trPr>
        <w:tc>
          <w:tcPr>
            <w:tcW w:w="430" w:type="dxa"/>
            <w:vMerge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BD3DC6" w:rsidRPr="00AA2640" w:rsidTr="00AA2640">
        <w:tc>
          <w:tcPr>
            <w:tcW w:w="430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D3DC6" w:rsidRPr="00AA2640" w:rsidTr="00AA2640">
        <w:tc>
          <w:tcPr>
            <w:tcW w:w="15534" w:type="dxa"/>
            <w:gridSpan w:val="9"/>
          </w:tcPr>
          <w:p w:rsidR="00BD3DC6" w:rsidRPr="00D525C9" w:rsidRDefault="00BD3DC6" w:rsidP="00AA26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BD3DC6" w:rsidRPr="00AA2640" w:rsidTr="00AA2640">
        <w:tc>
          <w:tcPr>
            <w:tcW w:w="430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Уведомление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2063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Подписывается главой администрации  и регистрируется</w:t>
            </w:r>
          </w:p>
        </w:tc>
        <w:tc>
          <w:tcPr>
            <w:tcW w:w="2076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</w:tbl>
    <w:p w:rsidR="00BD3DC6" w:rsidRPr="00F66D0F" w:rsidRDefault="00BD3DC6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Pr="00F66D0F" w:rsidRDefault="00BD3DC6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Pr="00F66D0F" w:rsidRDefault="00BD3DC6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Pr="00F66D0F" w:rsidRDefault="00BD3DC6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Pr="00F66D0F" w:rsidRDefault="00BD3DC6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Pr="00F66D0F" w:rsidRDefault="00BD3DC6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Pr="00F66D0F" w:rsidRDefault="00BD3DC6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Pr="00F66D0F" w:rsidRDefault="00BD3DC6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Pr="00F66D0F" w:rsidRDefault="00BD3DC6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Default="00BD3DC6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BD3DC6" w:rsidRPr="00D525C9" w:rsidRDefault="00BD3DC6" w:rsidP="003B6972">
      <w:pPr>
        <w:jc w:val="center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3165"/>
        <w:gridCol w:w="180"/>
        <w:gridCol w:w="6120"/>
        <w:gridCol w:w="360"/>
        <w:gridCol w:w="791"/>
        <w:gridCol w:w="469"/>
        <w:gridCol w:w="1049"/>
        <w:gridCol w:w="1985"/>
        <w:gridCol w:w="1286"/>
      </w:tblGrid>
      <w:tr w:rsidR="00BD3DC6" w:rsidRPr="00AA2640" w:rsidTr="00D525C9">
        <w:tc>
          <w:tcPr>
            <w:tcW w:w="543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165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Наименование процедуры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процесса</w:t>
            </w:r>
          </w:p>
        </w:tc>
        <w:tc>
          <w:tcPr>
            <w:tcW w:w="6300" w:type="dxa"/>
            <w:gridSpan w:val="2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151" w:type="dxa"/>
            <w:gridSpan w:val="2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18" w:type="dxa"/>
            <w:gridSpan w:val="2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Ресурсы, необходимые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286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BD3DC6" w:rsidRPr="00AA2640" w:rsidTr="00D525C9">
        <w:tc>
          <w:tcPr>
            <w:tcW w:w="543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2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1" w:type="dxa"/>
            <w:gridSpan w:val="2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8" w:type="dxa"/>
            <w:gridSpan w:val="2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86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D3DC6" w:rsidRPr="00AA2640" w:rsidTr="00D525C9">
        <w:tc>
          <w:tcPr>
            <w:tcW w:w="15948" w:type="dxa"/>
            <w:gridSpan w:val="10"/>
          </w:tcPr>
          <w:p w:rsidR="00BD3DC6" w:rsidRPr="00D525C9" w:rsidRDefault="00BD3DC6" w:rsidP="00AA26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BD3DC6" w:rsidRPr="00AA2640" w:rsidTr="00D525C9">
        <w:tc>
          <w:tcPr>
            <w:tcW w:w="543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5" w:type="dxa"/>
            <w:gridSpan w:val="2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6480" w:type="dxa"/>
            <w:gridSpan w:val="2"/>
          </w:tcPr>
          <w:p w:rsidR="00BD3DC6" w:rsidRPr="00D525C9" w:rsidRDefault="00BD3DC6" w:rsidP="00AA26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оформления и содержаний представленных документах, соответствия сведений, содержащихся в разных документа;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-сличение копий с подлинниками документа, заверение копии документов;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-регистрация поданного заявления;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-передача заявления с документами в администрацию Стрелиц</w:t>
            </w:r>
            <w:bookmarkStart w:id="0" w:name="_GoBack"/>
            <w:bookmarkEnd w:id="0"/>
            <w:r w:rsidRPr="00D525C9">
              <w:rPr>
                <w:rFonts w:ascii="Arial" w:hAnsi="Arial" w:cs="Arial"/>
                <w:sz w:val="20"/>
                <w:szCs w:val="20"/>
              </w:rPr>
              <w:t>кого городского поселения (при обращении заявителя в УА МФЦ)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049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86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D3DC6" w:rsidRPr="00AA2640" w:rsidTr="00D525C9">
        <w:tc>
          <w:tcPr>
            <w:tcW w:w="543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5" w:type="dxa"/>
            <w:gridSpan w:val="2"/>
          </w:tcPr>
          <w:p w:rsidR="00BD3DC6" w:rsidRPr="00D525C9" w:rsidRDefault="00BD3DC6" w:rsidP="00AA2640">
            <w:pPr>
              <w:pStyle w:val="BodyText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взаимодействия.</w:t>
            </w:r>
          </w:p>
        </w:tc>
        <w:tc>
          <w:tcPr>
            <w:tcW w:w="6480" w:type="dxa"/>
            <w:gridSpan w:val="2"/>
          </w:tcPr>
          <w:p w:rsidR="00BD3DC6" w:rsidRPr="00D525C9" w:rsidRDefault="00BD3DC6" w:rsidP="00AA2640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5C9">
              <w:rPr>
                <w:rFonts w:ascii="Arial" w:hAnsi="Arial" w:cs="Arial"/>
                <w:color w:val="000000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BD3DC6" w:rsidRPr="00D525C9" w:rsidRDefault="00BD3DC6" w:rsidP="00AA2640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5C9">
              <w:rPr>
                <w:rFonts w:ascii="Arial" w:hAnsi="Arial" w:cs="Arial"/>
                <w:color w:val="000000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BD3DC6" w:rsidRPr="00D525C9" w:rsidRDefault="00BD3DC6" w:rsidP="00AA2640">
            <w:pPr>
              <w:pStyle w:val="BodyText"/>
              <w:ind w:left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5C9">
              <w:rPr>
                <w:rFonts w:ascii="Arial" w:hAnsi="Arial" w:cs="Arial"/>
                <w:color w:val="000000"/>
                <w:sz w:val="20"/>
                <w:szCs w:val="20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260" w:type="dxa"/>
            <w:gridSpan w:val="2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7 дней</w:t>
            </w:r>
          </w:p>
        </w:tc>
        <w:tc>
          <w:tcPr>
            <w:tcW w:w="1049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86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D3DC6" w:rsidRPr="00AA2640" w:rsidTr="00D525C9">
        <w:tc>
          <w:tcPr>
            <w:tcW w:w="543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5" w:type="dxa"/>
            <w:gridSpan w:val="2"/>
          </w:tcPr>
          <w:p w:rsidR="00BD3DC6" w:rsidRPr="00D525C9" w:rsidRDefault="00BD3DC6" w:rsidP="00AA2640">
            <w:pPr>
              <w:pStyle w:val="BodyText"/>
              <w:spacing w:after="0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6480" w:type="dxa"/>
            <w:gridSpan w:val="2"/>
          </w:tcPr>
          <w:p w:rsidR="00BD3DC6" w:rsidRPr="00D525C9" w:rsidRDefault="00BD3DC6" w:rsidP="00AA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- Подготовка 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BD3DC6" w:rsidRPr="00D525C9" w:rsidRDefault="00BD3DC6" w:rsidP="00AA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2 дня</w:t>
            </w:r>
          </w:p>
        </w:tc>
        <w:tc>
          <w:tcPr>
            <w:tcW w:w="1049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86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BD3DC6" w:rsidRDefault="00BD3DC6" w:rsidP="002673CF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BD3DC6" w:rsidRDefault="00BD3DC6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BD3DC6" w:rsidRPr="00D525C9" w:rsidRDefault="00BD3DC6" w:rsidP="002673CF">
      <w:pPr>
        <w:jc w:val="center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BD3DC6" w:rsidRPr="00AA2640" w:rsidTr="00AA2640">
        <w:tc>
          <w:tcPr>
            <w:tcW w:w="2190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получения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заявителем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информации о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 сроках и порядке предоставления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Способ записи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 на прием в орган,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МФЦ для подачи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запроса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о предоставлении «подуслуги»</w:t>
            </w:r>
          </w:p>
        </w:tc>
        <w:tc>
          <w:tcPr>
            <w:tcW w:w="4253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Способ формирования запроса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 о предоставлении «подуслуги»</w:t>
            </w:r>
          </w:p>
        </w:tc>
        <w:tc>
          <w:tcPr>
            <w:tcW w:w="1701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126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Способ оплаты государственной пошлины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за предоставление «подуслуги» и уплаты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иных платежей,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взимаемыхв соответствии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701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Способ получения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сведений о ходе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выполнения запроса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о предоставлении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43" w:type="dxa"/>
            <w:vAlign w:val="center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Способ подачи жалобы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 xml:space="preserve">на нарушение порядка предоставления «подуслуги» </w:t>
            </w:r>
            <w:r w:rsidRPr="00D525C9">
              <w:rPr>
                <w:rFonts w:ascii="Arial" w:hAnsi="Arial" w:cs="Arial"/>
                <w:sz w:val="20"/>
                <w:szCs w:val="20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BD3DC6" w:rsidRPr="00AA2640" w:rsidTr="00AA2640">
        <w:tc>
          <w:tcPr>
            <w:tcW w:w="2190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D3DC6" w:rsidRPr="00AA2640" w:rsidTr="00AA2640">
        <w:tc>
          <w:tcPr>
            <w:tcW w:w="2190" w:type="dxa"/>
          </w:tcPr>
          <w:p w:rsidR="00BD3DC6" w:rsidRPr="00D525C9" w:rsidRDefault="00BD3DC6" w:rsidP="00AA2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1" w:type="dxa"/>
            <w:gridSpan w:val="6"/>
          </w:tcPr>
          <w:p w:rsidR="00BD3DC6" w:rsidRPr="00D525C9" w:rsidRDefault="00BD3DC6" w:rsidP="00AA26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Подуслуга №1</w:t>
            </w:r>
            <w:r w:rsidRPr="00D525C9">
              <w:rPr>
                <w:rFonts w:ascii="Arial" w:hAnsi="Arial" w:cs="Arial"/>
                <w:sz w:val="20"/>
                <w:szCs w:val="20"/>
              </w:rPr>
              <w:tab/>
            </w:r>
            <w:r w:rsidRPr="00D525C9">
              <w:rPr>
                <w:rFonts w:ascii="Arial" w:hAnsi="Arial" w:cs="Arial"/>
                <w:sz w:val="20"/>
                <w:szCs w:val="20"/>
              </w:rPr>
              <w:tab/>
            </w:r>
            <w:r w:rsidRPr="00D525C9">
              <w:rPr>
                <w:rFonts w:ascii="Arial" w:hAnsi="Arial" w:cs="Arial"/>
                <w:sz w:val="20"/>
                <w:szCs w:val="20"/>
              </w:rPr>
              <w:tab/>
            </w:r>
            <w:r w:rsidRPr="00D525C9">
              <w:rPr>
                <w:rFonts w:ascii="Arial" w:hAnsi="Arial" w:cs="Arial"/>
                <w:sz w:val="20"/>
                <w:szCs w:val="20"/>
              </w:rPr>
              <w:tab/>
            </w:r>
            <w:r w:rsidRPr="00D525C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D3DC6" w:rsidRPr="00AA2640" w:rsidTr="00AA2640">
        <w:tc>
          <w:tcPr>
            <w:tcW w:w="2190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официальный сайты:- администрации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D525C9">
              <w:rPr>
                <w:rFonts w:ascii="Arial" w:hAnsi="Arial" w:cs="Arial"/>
                <w:sz w:val="20"/>
                <w:szCs w:val="20"/>
              </w:rPr>
              <w:t>АУ «МФЦ» в сети Интернет: mfc.vr</w:t>
            </w:r>
            <w:r w:rsidRPr="00D525C9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D525C9">
              <w:rPr>
                <w:rFonts w:ascii="Arial" w:hAnsi="Arial" w:cs="Arial"/>
                <w:sz w:val="20"/>
                <w:szCs w:val="20"/>
              </w:rPr>
              <w:t>.ru.</w:t>
            </w:r>
          </w:p>
        </w:tc>
        <w:tc>
          <w:tcPr>
            <w:tcW w:w="1887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официальный сайты: - администрации 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D525C9">
              <w:rPr>
                <w:rFonts w:ascii="Arial" w:hAnsi="Arial" w:cs="Arial"/>
                <w:sz w:val="20"/>
                <w:szCs w:val="20"/>
              </w:rPr>
              <w:t>АУ «МФЦ» в сети Интернет: mfc.vr</w:t>
            </w:r>
            <w:r w:rsidRPr="00D525C9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D525C9">
              <w:rPr>
                <w:rFonts w:ascii="Arial" w:hAnsi="Arial" w:cs="Arial"/>
                <w:sz w:val="20"/>
                <w:szCs w:val="20"/>
              </w:rPr>
              <w:t>.ru</w:t>
            </w:r>
          </w:p>
        </w:tc>
        <w:tc>
          <w:tcPr>
            <w:tcW w:w="4253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официальный сайты: - администрации 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D525C9">
              <w:rPr>
                <w:rFonts w:ascii="Arial" w:hAnsi="Arial" w:cs="Arial"/>
                <w:sz w:val="20"/>
                <w:szCs w:val="20"/>
              </w:rPr>
              <w:t>АУ «МФЦ» в сети Интернет: mfc.vr</w:t>
            </w:r>
            <w:r w:rsidRPr="00D525C9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D525C9">
              <w:rPr>
                <w:rFonts w:ascii="Arial" w:hAnsi="Arial" w:cs="Arial"/>
                <w:sz w:val="20"/>
                <w:szCs w:val="20"/>
              </w:rPr>
              <w:t>.ru</w:t>
            </w:r>
          </w:p>
        </w:tc>
        <w:tc>
          <w:tcPr>
            <w:tcW w:w="1701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 xml:space="preserve">официальный сайт - администрации в сети Интернет </w:t>
            </w:r>
          </w:p>
          <w:p w:rsidR="00BD3DC6" w:rsidRPr="00D525C9" w:rsidRDefault="00BD3DC6" w:rsidP="00AA26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3DC6" w:rsidRPr="00F66D0F" w:rsidRDefault="00BD3DC6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BD3DC6" w:rsidRPr="00F66D0F" w:rsidRDefault="00BD3DC6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BD3DC6" w:rsidRPr="00F66D0F" w:rsidRDefault="00BD3DC6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BD3DC6" w:rsidRPr="00F66D0F" w:rsidRDefault="00BD3DC6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BD3DC6" w:rsidRPr="00F66D0F" w:rsidRDefault="00BD3DC6">
      <w:pPr>
        <w:rPr>
          <w:rFonts w:ascii="Arial Narrow" w:hAnsi="Arial Narrow" w:cs="Arial"/>
          <w:sz w:val="20"/>
          <w:szCs w:val="20"/>
        </w:rPr>
      </w:pPr>
      <w:r w:rsidRPr="00F66D0F">
        <w:rPr>
          <w:rFonts w:ascii="Arial Narrow" w:hAnsi="Arial Narrow" w:cs="Arial"/>
          <w:sz w:val="20"/>
          <w:szCs w:val="20"/>
        </w:rPr>
        <w:br w:type="page"/>
      </w:r>
    </w:p>
    <w:p w:rsidR="00BD3DC6" w:rsidRPr="00F66D0F" w:rsidRDefault="00BD3DC6" w:rsidP="004026B0">
      <w:pPr>
        <w:jc w:val="both"/>
        <w:rPr>
          <w:rFonts w:ascii="Times New Roman" w:hAnsi="Times New Roman"/>
          <w:sz w:val="20"/>
          <w:szCs w:val="20"/>
        </w:rPr>
        <w:sectPr w:rsidR="00BD3DC6" w:rsidRPr="00F66D0F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Ind w:w="1681" w:type="dxa"/>
        <w:tblLook w:val="00A0"/>
      </w:tblPr>
      <w:tblGrid>
        <w:gridCol w:w="1830"/>
        <w:gridCol w:w="7530"/>
      </w:tblGrid>
      <w:tr w:rsidR="00BD3DC6" w:rsidRPr="00D525C9" w:rsidTr="00D525C9">
        <w:tc>
          <w:tcPr>
            <w:tcW w:w="1830" w:type="dxa"/>
          </w:tcPr>
          <w:p w:rsidR="00BD3DC6" w:rsidRPr="00D525C9" w:rsidRDefault="00BD3DC6" w:rsidP="00DB5E8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0" w:type="dxa"/>
          </w:tcPr>
          <w:p w:rsidR="00BD3DC6" w:rsidRPr="00D525C9" w:rsidRDefault="00BD3DC6" w:rsidP="00DB5E8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D3DC6" w:rsidRPr="00D525C9" w:rsidRDefault="00BD3DC6" w:rsidP="00C37E07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BD3DC6" w:rsidRPr="00D525C9" w:rsidRDefault="00BD3DC6" w:rsidP="00C37E07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технологической схеме</w:t>
            </w:r>
          </w:p>
          <w:p w:rsidR="00BD3DC6" w:rsidRDefault="00BD3DC6" w:rsidP="00DB5E8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D3DC6" w:rsidRPr="00D525C9" w:rsidRDefault="00BD3DC6" w:rsidP="00DB5E8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Форма заявления</w:t>
            </w:r>
          </w:p>
          <w:p w:rsidR="00BD3DC6" w:rsidRPr="00D525C9" w:rsidRDefault="00BD3DC6" w:rsidP="00DB5E8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D3DC6" w:rsidRPr="00D525C9" w:rsidRDefault="00BD3DC6" w:rsidP="00D525C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D525C9">
              <w:rPr>
                <w:rFonts w:ascii="Arial" w:hAnsi="Arial" w:cs="Arial"/>
                <w:sz w:val="24"/>
                <w:szCs w:val="24"/>
              </w:rPr>
              <w:t>В админи</w:t>
            </w:r>
            <w:r>
              <w:rPr>
                <w:rFonts w:ascii="Arial" w:hAnsi="Arial" w:cs="Arial"/>
                <w:sz w:val="24"/>
                <w:szCs w:val="24"/>
              </w:rPr>
              <w:t>страцию ________________</w:t>
            </w:r>
            <w:r w:rsidRPr="00D525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DC6" w:rsidRPr="00D525C9" w:rsidRDefault="00BD3DC6" w:rsidP="00D525C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Pr="00D525C9">
              <w:rPr>
                <w:rFonts w:ascii="Arial" w:hAnsi="Arial" w:cs="Arial"/>
                <w:sz w:val="24"/>
                <w:szCs w:val="24"/>
              </w:rPr>
              <w:t xml:space="preserve">_поселения </w:t>
            </w:r>
          </w:p>
          <w:p w:rsidR="00BD3DC6" w:rsidRPr="00D525C9" w:rsidRDefault="00BD3DC6" w:rsidP="00D525C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BD3DC6" w:rsidRPr="00D525C9" w:rsidRDefault="00BD3DC6" w:rsidP="00D525C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D525C9">
              <w:rPr>
                <w:rFonts w:ascii="Arial" w:hAnsi="Arial" w:cs="Arial"/>
                <w:sz w:val="20"/>
                <w:szCs w:val="20"/>
              </w:rPr>
              <w:t>(Ф.И.О.)</w:t>
            </w:r>
          </w:p>
          <w:p w:rsidR="00BD3DC6" w:rsidRPr="00D525C9" w:rsidRDefault="00BD3DC6" w:rsidP="00D525C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BD3DC6" w:rsidRPr="00D525C9" w:rsidRDefault="00BD3DC6" w:rsidP="00D525C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D525C9">
              <w:rPr>
                <w:rFonts w:ascii="Arial" w:hAnsi="Arial" w:cs="Arial"/>
                <w:sz w:val="20"/>
                <w:szCs w:val="20"/>
              </w:rPr>
              <w:t xml:space="preserve"> (Ф.И.О. заявителя)</w:t>
            </w:r>
          </w:p>
          <w:p w:rsidR="00BD3DC6" w:rsidRPr="00D525C9" w:rsidRDefault="00BD3DC6" w:rsidP="00D525C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BD3DC6" w:rsidRPr="00D525C9" w:rsidRDefault="00BD3DC6" w:rsidP="00D525C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Pr="00D525C9">
              <w:rPr>
                <w:rFonts w:ascii="Arial" w:hAnsi="Arial" w:cs="Arial"/>
                <w:sz w:val="20"/>
                <w:szCs w:val="20"/>
              </w:rPr>
              <w:t>(по доверенности в интересах)</w:t>
            </w:r>
          </w:p>
          <w:p w:rsidR="00BD3DC6" w:rsidRPr="00D525C9" w:rsidRDefault="00BD3DC6" w:rsidP="00D525C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5C9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BD3DC6" w:rsidRPr="00D525C9" w:rsidRDefault="00BD3DC6" w:rsidP="00D525C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D525C9">
              <w:rPr>
                <w:rFonts w:ascii="Arial" w:hAnsi="Arial" w:cs="Arial"/>
                <w:sz w:val="20"/>
                <w:szCs w:val="20"/>
              </w:rPr>
              <w:t>(адрес регистрации)</w:t>
            </w:r>
          </w:p>
          <w:p w:rsidR="00BD3DC6" w:rsidRPr="00D525C9" w:rsidRDefault="00BD3DC6" w:rsidP="00D525C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25C9">
              <w:rPr>
                <w:rFonts w:ascii="Arial" w:hAnsi="Arial" w:cs="Arial"/>
                <w:sz w:val="24"/>
                <w:szCs w:val="24"/>
              </w:rPr>
              <w:t>Контактный телефон ___________________</w:t>
            </w:r>
          </w:p>
          <w:p w:rsidR="00BD3DC6" w:rsidRPr="00D525C9" w:rsidRDefault="00BD3DC6" w:rsidP="00DB5E8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D3DC6" w:rsidRPr="00D525C9" w:rsidRDefault="00BD3DC6" w:rsidP="00DB5E8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C6" w:rsidRPr="00D525C9" w:rsidTr="00D525C9">
        <w:tc>
          <w:tcPr>
            <w:tcW w:w="1830" w:type="dxa"/>
          </w:tcPr>
          <w:p w:rsidR="00BD3DC6" w:rsidRPr="00D525C9" w:rsidRDefault="00BD3DC6" w:rsidP="00DB5E8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0" w:type="dxa"/>
          </w:tcPr>
          <w:p w:rsidR="00BD3DC6" w:rsidRPr="00D525C9" w:rsidRDefault="00BD3DC6" w:rsidP="00DB5E89">
            <w:pPr>
              <w:pStyle w:val="ListParagraph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3DC6" w:rsidRPr="00D525C9" w:rsidRDefault="00BD3DC6" w:rsidP="008E1D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>Заявление</w:t>
      </w:r>
    </w:p>
    <w:p w:rsidR="00BD3DC6" w:rsidRPr="00D525C9" w:rsidRDefault="00BD3DC6" w:rsidP="008E1D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3DC6" w:rsidRPr="00D525C9" w:rsidRDefault="00BD3DC6" w:rsidP="008E1DF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BD3DC6" w:rsidRPr="00D525C9" w:rsidRDefault="00BD3DC6" w:rsidP="008E1D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3DC6" w:rsidRPr="00D525C9" w:rsidRDefault="00BD3DC6" w:rsidP="008E1DF0">
      <w:pPr>
        <w:pStyle w:val="ConsPlusNonformat"/>
        <w:rPr>
          <w:rFonts w:ascii="Arial" w:hAnsi="Arial" w:cs="Arial"/>
          <w:sz w:val="24"/>
          <w:szCs w:val="24"/>
        </w:rPr>
      </w:pPr>
      <w:r w:rsidRPr="00D525C9">
        <w:rPr>
          <w:rFonts w:ascii="Arial" w:hAnsi="Arial" w:cs="Arial"/>
          <w:sz w:val="24"/>
          <w:szCs w:val="24"/>
        </w:rPr>
        <w:t xml:space="preserve">    _______________________________________ «____» ____________ 20__ г.</w:t>
      </w:r>
    </w:p>
    <w:p w:rsidR="00BD3DC6" w:rsidRPr="00D525C9" w:rsidRDefault="00BD3DC6" w:rsidP="00D525C9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Pr="00D525C9">
        <w:rPr>
          <w:rFonts w:ascii="Arial" w:hAnsi="Arial" w:cs="Arial"/>
        </w:rPr>
        <w:t>(Ф.И.О. заявителя, подпись, дата)</w:t>
      </w:r>
    </w:p>
    <w:p w:rsidR="00BD3DC6" w:rsidRPr="00D525C9" w:rsidRDefault="00BD3DC6" w:rsidP="008E1DF0">
      <w:pPr>
        <w:pStyle w:val="ConsPlusNonformat"/>
        <w:rPr>
          <w:rFonts w:ascii="Arial" w:hAnsi="Arial" w:cs="Arial"/>
          <w:sz w:val="24"/>
          <w:szCs w:val="24"/>
        </w:rPr>
      </w:pPr>
    </w:p>
    <w:p w:rsidR="00BD3DC6" w:rsidRPr="00D525C9" w:rsidRDefault="00BD3DC6" w:rsidP="008E1DF0">
      <w:pPr>
        <w:pStyle w:val="ConsPlusNonformat"/>
        <w:rPr>
          <w:rFonts w:ascii="Arial" w:hAnsi="Arial" w:cs="Arial"/>
          <w:sz w:val="24"/>
          <w:szCs w:val="24"/>
        </w:rPr>
      </w:pPr>
    </w:p>
    <w:p w:rsidR="00BD3DC6" w:rsidRPr="00F66D0F" w:rsidRDefault="00BD3DC6" w:rsidP="008E1DF0">
      <w:pPr>
        <w:ind w:firstLine="709"/>
        <w:jc w:val="right"/>
        <w:rPr>
          <w:rFonts w:ascii="Times New Roman" w:hAnsi="Times New Roman"/>
          <w:sz w:val="20"/>
          <w:szCs w:val="20"/>
        </w:rPr>
      </w:pPr>
    </w:p>
    <w:sectPr w:rsidR="00BD3DC6" w:rsidRPr="00F66D0F" w:rsidSect="005A74D6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42FB6"/>
    <w:rsid w:val="00055B55"/>
    <w:rsid w:val="00062D00"/>
    <w:rsid w:val="00065C32"/>
    <w:rsid w:val="000819A3"/>
    <w:rsid w:val="00097896"/>
    <w:rsid w:val="000B51F0"/>
    <w:rsid w:val="000D0CA6"/>
    <w:rsid w:val="000D1FE6"/>
    <w:rsid w:val="000E0026"/>
    <w:rsid w:val="00116DFC"/>
    <w:rsid w:val="00117AE3"/>
    <w:rsid w:val="00124178"/>
    <w:rsid w:val="00124BBB"/>
    <w:rsid w:val="00152A2A"/>
    <w:rsid w:val="001600E2"/>
    <w:rsid w:val="00163E27"/>
    <w:rsid w:val="001906FB"/>
    <w:rsid w:val="001977CF"/>
    <w:rsid w:val="001C3773"/>
    <w:rsid w:val="001D4DA7"/>
    <w:rsid w:val="00217428"/>
    <w:rsid w:val="00240128"/>
    <w:rsid w:val="002446BE"/>
    <w:rsid w:val="002464BA"/>
    <w:rsid w:val="00250B4A"/>
    <w:rsid w:val="002673CF"/>
    <w:rsid w:val="00274C34"/>
    <w:rsid w:val="00292379"/>
    <w:rsid w:val="002B4BB0"/>
    <w:rsid w:val="002C7018"/>
    <w:rsid w:val="002E37E1"/>
    <w:rsid w:val="002E39A6"/>
    <w:rsid w:val="00301014"/>
    <w:rsid w:val="00304071"/>
    <w:rsid w:val="003162D5"/>
    <w:rsid w:val="0032403F"/>
    <w:rsid w:val="00331F82"/>
    <w:rsid w:val="00342210"/>
    <w:rsid w:val="0035569A"/>
    <w:rsid w:val="003A1B99"/>
    <w:rsid w:val="003B3750"/>
    <w:rsid w:val="003B6972"/>
    <w:rsid w:val="003C3A31"/>
    <w:rsid w:val="003D7A7B"/>
    <w:rsid w:val="003E2D52"/>
    <w:rsid w:val="003E454E"/>
    <w:rsid w:val="003E4D0B"/>
    <w:rsid w:val="004026B0"/>
    <w:rsid w:val="004735B0"/>
    <w:rsid w:val="00475C38"/>
    <w:rsid w:val="00476B26"/>
    <w:rsid w:val="0049381A"/>
    <w:rsid w:val="00497456"/>
    <w:rsid w:val="004A468E"/>
    <w:rsid w:val="004B74D0"/>
    <w:rsid w:val="004E6A25"/>
    <w:rsid w:val="004E6AA6"/>
    <w:rsid w:val="004F27B6"/>
    <w:rsid w:val="00500768"/>
    <w:rsid w:val="005203C1"/>
    <w:rsid w:val="00534EA3"/>
    <w:rsid w:val="00540A0A"/>
    <w:rsid w:val="00545E03"/>
    <w:rsid w:val="0056189F"/>
    <w:rsid w:val="00564744"/>
    <w:rsid w:val="0057016B"/>
    <w:rsid w:val="00581E4C"/>
    <w:rsid w:val="005A46A4"/>
    <w:rsid w:val="005A66F7"/>
    <w:rsid w:val="005A74D6"/>
    <w:rsid w:val="005B712E"/>
    <w:rsid w:val="005D33BD"/>
    <w:rsid w:val="005D5C9F"/>
    <w:rsid w:val="005F79E9"/>
    <w:rsid w:val="006328B3"/>
    <w:rsid w:val="006616F3"/>
    <w:rsid w:val="00665C62"/>
    <w:rsid w:val="00692ADE"/>
    <w:rsid w:val="006A5F29"/>
    <w:rsid w:val="006E136D"/>
    <w:rsid w:val="006E5CCA"/>
    <w:rsid w:val="006F70E1"/>
    <w:rsid w:val="00704366"/>
    <w:rsid w:val="00704536"/>
    <w:rsid w:val="00707960"/>
    <w:rsid w:val="00707AAE"/>
    <w:rsid w:val="0072149C"/>
    <w:rsid w:val="0072751A"/>
    <w:rsid w:val="00747423"/>
    <w:rsid w:val="00752AAD"/>
    <w:rsid w:val="00774B6E"/>
    <w:rsid w:val="00776B2A"/>
    <w:rsid w:val="00783280"/>
    <w:rsid w:val="00791A63"/>
    <w:rsid w:val="007928AA"/>
    <w:rsid w:val="00792C8D"/>
    <w:rsid w:val="007A4E69"/>
    <w:rsid w:val="007A5B9D"/>
    <w:rsid w:val="008244DF"/>
    <w:rsid w:val="00845ED7"/>
    <w:rsid w:val="008502AA"/>
    <w:rsid w:val="00863811"/>
    <w:rsid w:val="008714C5"/>
    <w:rsid w:val="00881886"/>
    <w:rsid w:val="008929A8"/>
    <w:rsid w:val="008A2EFF"/>
    <w:rsid w:val="008A4DDB"/>
    <w:rsid w:val="008C7112"/>
    <w:rsid w:val="008D0F62"/>
    <w:rsid w:val="008D6BD0"/>
    <w:rsid w:val="008E1DF0"/>
    <w:rsid w:val="00943F6A"/>
    <w:rsid w:val="00976822"/>
    <w:rsid w:val="00985DDD"/>
    <w:rsid w:val="00990635"/>
    <w:rsid w:val="0099080E"/>
    <w:rsid w:val="0099224A"/>
    <w:rsid w:val="009A3C89"/>
    <w:rsid w:val="009D6B11"/>
    <w:rsid w:val="00A4396D"/>
    <w:rsid w:val="00A637C7"/>
    <w:rsid w:val="00A95E25"/>
    <w:rsid w:val="00AA2640"/>
    <w:rsid w:val="00AA4815"/>
    <w:rsid w:val="00AC2A53"/>
    <w:rsid w:val="00AC3A22"/>
    <w:rsid w:val="00AC4C17"/>
    <w:rsid w:val="00AD2525"/>
    <w:rsid w:val="00AD3E7B"/>
    <w:rsid w:val="00B01591"/>
    <w:rsid w:val="00B169A7"/>
    <w:rsid w:val="00B16C18"/>
    <w:rsid w:val="00B37A3E"/>
    <w:rsid w:val="00B40C6A"/>
    <w:rsid w:val="00B509C4"/>
    <w:rsid w:val="00B628F9"/>
    <w:rsid w:val="00B65D52"/>
    <w:rsid w:val="00B72F77"/>
    <w:rsid w:val="00B90096"/>
    <w:rsid w:val="00B933F0"/>
    <w:rsid w:val="00BA53C5"/>
    <w:rsid w:val="00BA5852"/>
    <w:rsid w:val="00BB7CB7"/>
    <w:rsid w:val="00BC10AC"/>
    <w:rsid w:val="00BC44C9"/>
    <w:rsid w:val="00BD3DC6"/>
    <w:rsid w:val="00BE20A5"/>
    <w:rsid w:val="00C0295B"/>
    <w:rsid w:val="00C03416"/>
    <w:rsid w:val="00C15995"/>
    <w:rsid w:val="00C34866"/>
    <w:rsid w:val="00C3713A"/>
    <w:rsid w:val="00C37E07"/>
    <w:rsid w:val="00C72848"/>
    <w:rsid w:val="00C76510"/>
    <w:rsid w:val="00C915E2"/>
    <w:rsid w:val="00CC47DA"/>
    <w:rsid w:val="00CD5DCB"/>
    <w:rsid w:val="00CD7F0E"/>
    <w:rsid w:val="00CE76ED"/>
    <w:rsid w:val="00CF14E9"/>
    <w:rsid w:val="00D11D76"/>
    <w:rsid w:val="00D414FB"/>
    <w:rsid w:val="00D525C9"/>
    <w:rsid w:val="00D63A1E"/>
    <w:rsid w:val="00D640BE"/>
    <w:rsid w:val="00D90D1A"/>
    <w:rsid w:val="00D96152"/>
    <w:rsid w:val="00DA3061"/>
    <w:rsid w:val="00DB5E89"/>
    <w:rsid w:val="00DB5F2E"/>
    <w:rsid w:val="00DC2B4D"/>
    <w:rsid w:val="00DE36BF"/>
    <w:rsid w:val="00DE6AEE"/>
    <w:rsid w:val="00DF7A76"/>
    <w:rsid w:val="00E0638C"/>
    <w:rsid w:val="00E1459B"/>
    <w:rsid w:val="00E25311"/>
    <w:rsid w:val="00E51702"/>
    <w:rsid w:val="00E667A5"/>
    <w:rsid w:val="00E74102"/>
    <w:rsid w:val="00E75E70"/>
    <w:rsid w:val="00E77F24"/>
    <w:rsid w:val="00EC1080"/>
    <w:rsid w:val="00ED1FBA"/>
    <w:rsid w:val="00EE5021"/>
    <w:rsid w:val="00EE6D19"/>
    <w:rsid w:val="00EF73FA"/>
    <w:rsid w:val="00F05CC1"/>
    <w:rsid w:val="00F35A84"/>
    <w:rsid w:val="00F42F88"/>
    <w:rsid w:val="00F57491"/>
    <w:rsid w:val="00F6347D"/>
    <w:rsid w:val="00F66D0F"/>
    <w:rsid w:val="00F67C44"/>
    <w:rsid w:val="00F95995"/>
    <w:rsid w:val="00F969D4"/>
    <w:rsid w:val="00FB0991"/>
    <w:rsid w:val="00FB7234"/>
    <w:rsid w:val="00FD039D"/>
    <w:rsid w:val="00FD0783"/>
    <w:rsid w:val="00FE06C1"/>
    <w:rsid w:val="00FF3E94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B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C3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A3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9745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76B2A"/>
    <w:pPr>
      <w:spacing w:after="120" w:line="240" w:lineRule="auto"/>
    </w:pPr>
    <w:rPr>
      <w:rFonts w:ascii="Courier New" w:hAnsi="Courier New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6B2A"/>
    <w:rPr>
      <w:rFonts w:ascii="Courier New" w:hAnsi="Courier New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906</TotalTime>
  <Pages>12</Pages>
  <Words>1909</Words>
  <Characters>10882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34</cp:revision>
  <cp:lastPrinted>2016-09-15T14:10:00Z</cp:lastPrinted>
  <dcterms:created xsi:type="dcterms:W3CDTF">2016-08-08T08:28:00Z</dcterms:created>
  <dcterms:modified xsi:type="dcterms:W3CDTF">2016-09-15T14:11:00Z</dcterms:modified>
</cp:coreProperties>
</file>