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8F" w:rsidRPr="006F708F" w:rsidRDefault="006F708F" w:rsidP="006F708F">
      <w:pPr>
        <w:shd w:val="clear" w:color="auto" w:fill="FFFFFF"/>
        <w:spacing w:after="335" w:line="240" w:lineRule="auto"/>
        <w:jc w:val="center"/>
        <w:outlineLvl w:val="0"/>
        <w:rPr>
          <w:rFonts w:ascii="Times New Roman" w:eastAsia="Times New Roman" w:hAnsi="Times New Roman" w:cs="Times New Roman"/>
          <w:b/>
          <w:color w:val="000000"/>
          <w:kern w:val="36"/>
          <w:sz w:val="36"/>
          <w:szCs w:val="36"/>
          <w:lang w:eastAsia="ru-RU"/>
        </w:rPr>
      </w:pPr>
      <w:r w:rsidRPr="006F708F">
        <w:rPr>
          <w:rFonts w:ascii="Times New Roman" w:eastAsia="Times New Roman" w:hAnsi="Times New Roman" w:cs="Times New Roman"/>
          <w:b/>
          <w:color w:val="000000"/>
          <w:kern w:val="36"/>
          <w:sz w:val="36"/>
          <w:szCs w:val="36"/>
          <w:lang w:eastAsia="ru-RU"/>
        </w:rPr>
        <w:t>Порядок и условия получения муниципальных услуг в электронном виде и через МФЦ</w:t>
      </w:r>
    </w:p>
    <w:p w:rsidR="006F708F" w:rsidRPr="006F708F" w:rsidRDefault="006F708F" w:rsidP="006F708F">
      <w:pPr>
        <w:spacing w:after="0" w:line="240" w:lineRule="auto"/>
        <w:jc w:val="both"/>
        <w:rPr>
          <w:rFonts w:ascii="Times New Roman" w:eastAsia="Times New Roman" w:hAnsi="Times New Roman" w:cs="Times New Roman"/>
          <w:sz w:val="24"/>
          <w:szCs w:val="24"/>
          <w:lang w:eastAsia="ru-RU"/>
        </w:rPr>
      </w:pPr>
      <w:r w:rsidRPr="006F708F">
        <w:rPr>
          <w:rFonts w:ascii="Times New Roman" w:eastAsia="Times New Roman" w:hAnsi="Times New Roman" w:cs="Times New Roman"/>
          <w:color w:val="486DAA"/>
          <w:sz w:val="24"/>
          <w:szCs w:val="24"/>
          <w:lang w:eastAsia="ru-RU"/>
        </w:rPr>
        <w:t>20.05.2019</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b/>
          <w:bCs/>
          <w:color w:val="1D5586"/>
          <w:sz w:val="24"/>
          <w:szCs w:val="24"/>
          <w:lang w:eastAsia="ru-RU"/>
        </w:rPr>
        <w:t>1. Порядок получения муниципальных услуг в электронном виде:</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Для получения муниципальных услуг, </w:t>
      </w:r>
      <w:proofErr w:type="gramStart"/>
      <w:r w:rsidRPr="006F708F">
        <w:rPr>
          <w:rFonts w:ascii="Times New Roman" w:eastAsia="Times New Roman" w:hAnsi="Times New Roman" w:cs="Times New Roman"/>
          <w:color w:val="000000"/>
          <w:sz w:val="24"/>
          <w:szCs w:val="24"/>
          <w:lang w:eastAsia="ru-RU"/>
        </w:rPr>
        <w:t>предоставляемых</w:t>
      </w:r>
      <w:proofErr w:type="gramEnd"/>
      <w:r w:rsidRPr="006F708F">
        <w:rPr>
          <w:rFonts w:ascii="Times New Roman" w:eastAsia="Times New Roman" w:hAnsi="Times New Roman" w:cs="Times New Roman"/>
          <w:color w:val="000000"/>
          <w:sz w:val="24"/>
          <w:szCs w:val="24"/>
          <w:lang w:eastAsia="ru-RU"/>
        </w:rPr>
        <w:t xml:space="preserve"> администрацией городского округа город Воронеж в электронном виде, используется Портал Воронежской области в сети Интернет </w:t>
      </w:r>
      <w:hyperlink r:id="rId4" w:history="1">
        <w:r w:rsidRPr="006F708F">
          <w:rPr>
            <w:rFonts w:ascii="Times New Roman" w:eastAsia="Times New Roman" w:hAnsi="Times New Roman" w:cs="Times New Roman"/>
            <w:color w:val="1D5586"/>
            <w:sz w:val="24"/>
            <w:szCs w:val="24"/>
            <w:u w:val="single"/>
            <w:lang w:eastAsia="ru-RU"/>
          </w:rPr>
          <w:t>www.govvrn.ru</w:t>
        </w:r>
      </w:hyperlink>
      <w:r w:rsidRPr="006F708F">
        <w:rPr>
          <w:rFonts w:ascii="Times New Roman" w:eastAsia="Times New Roman" w:hAnsi="Times New Roman" w:cs="Times New Roman"/>
          <w:color w:val="000000"/>
          <w:sz w:val="24"/>
          <w:szCs w:val="24"/>
          <w:lang w:eastAsia="ru-RU"/>
        </w:rPr>
        <w:t> (региональный портал).</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Получить муниципальные услуги в электронном виде могут только зарегистрированные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xml:space="preserve"> </w:t>
      </w:r>
      <w:proofErr w:type="spellStart"/>
      <w:r w:rsidRPr="006F708F">
        <w:rPr>
          <w:rFonts w:ascii="Times New Roman" w:eastAsia="Times New Roman" w:hAnsi="Times New Roman" w:cs="Times New Roman"/>
          <w:color w:val="000000"/>
          <w:sz w:val="24"/>
          <w:szCs w:val="24"/>
          <w:lang w:eastAsia="ru-RU"/>
        </w:rPr>
        <w:t>www.gosuslugi.ru</w:t>
      </w:r>
      <w:proofErr w:type="spellEnd"/>
      <w:r w:rsidRPr="006F708F">
        <w:rPr>
          <w:rFonts w:ascii="Times New Roman" w:eastAsia="Times New Roman" w:hAnsi="Times New Roman" w:cs="Times New Roman"/>
          <w:color w:val="000000"/>
          <w:sz w:val="24"/>
          <w:szCs w:val="24"/>
          <w:lang w:eastAsia="ru-RU"/>
        </w:rPr>
        <w:t xml:space="preserve"> пользователи с подтвержденной учетной записью. </w:t>
      </w:r>
      <w:proofErr w:type="gramStart"/>
      <w:r w:rsidRPr="006F708F">
        <w:rPr>
          <w:rFonts w:ascii="Times New Roman" w:eastAsia="Times New Roman" w:hAnsi="Times New Roman" w:cs="Times New Roman"/>
          <w:color w:val="000000"/>
          <w:sz w:val="24"/>
          <w:szCs w:val="24"/>
          <w:lang w:eastAsia="ru-RU"/>
        </w:rPr>
        <w:t xml:space="preserve">Для входа в «Личный кабинет» Портала Воронежской области используется пароль и логин, полученные при регистрации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w:t>
      </w:r>
      <w:proofErr w:type="gramEnd"/>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Регистрация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Чтобы получать услуги необходимо зарегистрироваться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xml:space="preserve"> </w:t>
      </w:r>
      <w:proofErr w:type="spellStart"/>
      <w:r w:rsidRPr="006F708F">
        <w:rPr>
          <w:rFonts w:ascii="Times New Roman" w:eastAsia="Times New Roman" w:hAnsi="Times New Roman" w:cs="Times New Roman"/>
          <w:color w:val="000000"/>
          <w:sz w:val="24"/>
          <w:szCs w:val="24"/>
          <w:lang w:eastAsia="ru-RU"/>
        </w:rPr>
        <w:t>www.gosuslugi.ru</w:t>
      </w:r>
      <w:proofErr w:type="spellEnd"/>
      <w:r w:rsidRPr="006F708F">
        <w:rPr>
          <w:rFonts w:ascii="Times New Roman" w:eastAsia="Times New Roman" w:hAnsi="Times New Roman" w:cs="Times New Roman"/>
          <w:color w:val="000000"/>
          <w:sz w:val="24"/>
          <w:szCs w:val="24"/>
          <w:lang w:eastAsia="ru-RU"/>
        </w:rPr>
        <w:t>.</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b/>
          <w:bCs/>
          <w:color w:val="1D5586"/>
          <w:sz w:val="24"/>
          <w:szCs w:val="24"/>
          <w:lang w:eastAsia="ru-RU"/>
        </w:rPr>
        <w:t xml:space="preserve">Для регистрации на Портале </w:t>
      </w:r>
      <w:proofErr w:type="spellStart"/>
      <w:r w:rsidRPr="006F708F">
        <w:rPr>
          <w:rFonts w:ascii="Times New Roman" w:eastAsia="Times New Roman" w:hAnsi="Times New Roman" w:cs="Times New Roman"/>
          <w:b/>
          <w:bCs/>
          <w:color w:val="1D5586"/>
          <w:sz w:val="24"/>
          <w:szCs w:val="24"/>
          <w:lang w:eastAsia="ru-RU"/>
        </w:rPr>
        <w:t>госуслуг</w:t>
      </w:r>
      <w:proofErr w:type="spellEnd"/>
      <w:r w:rsidRPr="006F708F">
        <w:rPr>
          <w:rFonts w:ascii="Times New Roman" w:eastAsia="Times New Roman" w:hAnsi="Times New Roman" w:cs="Times New Roman"/>
          <w:b/>
          <w:bCs/>
          <w:color w:val="1D5586"/>
          <w:sz w:val="24"/>
          <w:szCs w:val="24"/>
          <w:lang w:eastAsia="ru-RU"/>
        </w:rPr>
        <w:t xml:space="preserve"> понадобятся:</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1) Паспорт гражданина РФ.</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2) Страховое свидетельство обязательного пенсионного страхования (СНИЛС, его </w:t>
      </w:r>
      <w:proofErr w:type="spellStart"/>
      <w:r w:rsidRPr="006F708F">
        <w:rPr>
          <w:rFonts w:ascii="Times New Roman" w:eastAsia="Times New Roman" w:hAnsi="Times New Roman" w:cs="Times New Roman"/>
          <w:color w:val="000000"/>
          <w:sz w:val="24"/>
          <w:szCs w:val="24"/>
          <w:lang w:eastAsia="ru-RU"/>
        </w:rPr>
        <w:t>одиннадцатизначный</w:t>
      </w:r>
      <w:proofErr w:type="spellEnd"/>
      <w:r w:rsidRPr="006F708F">
        <w:rPr>
          <w:rFonts w:ascii="Times New Roman" w:eastAsia="Times New Roman" w:hAnsi="Times New Roman" w:cs="Times New Roman"/>
          <w:color w:val="000000"/>
          <w:sz w:val="24"/>
          <w:szCs w:val="24"/>
          <w:lang w:eastAsia="ru-RU"/>
        </w:rPr>
        <w:t xml:space="preserve"> номер).</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3) Мобильный телефон или электронная почта. Номер телефона и адрес электронной почты не должны быть ранее использованы при регистрации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Адрес электронной почты и номер сотового телефона используются с целью информирования заявителя о ходе оказания муниципальной услуги.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b/>
          <w:bCs/>
          <w:color w:val="1D5586"/>
          <w:sz w:val="24"/>
          <w:szCs w:val="24"/>
          <w:lang w:eastAsia="ru-RU"/>
        </w:rPr>
        <w:t xml:space="preserve">Процесс регистрации на Портале </w:t>
      </w:r>
      <w:proofErr w:type="spellStart"/>
      <w:r w:rsidRPr="006F708F">
        <w:rPr>
          <w:rFonts w:ascii="Times New Roman" w:eastAsia="Times New Roman" w:hAnsi="Times New Roman" w:cs="Times New Roman"/>
          <w:b/>
          <w:bCs/>
          <w:color w:val="1D5586"/>
          <w:sz w:val="24"/>
          <w:szCs w:val="24"/>
          <w:lang w:eastAsia="ru-RU"/>
        </w:rPr>
        <w:t>госуслуг</w:t>
      </w:r>
      <w:proofErr w:type="spellEnd"/>
      <w:r w:rsidRPr="006F708F">
        <w:rPr>
          <w:rFonts w:ascii="Times New Roman" w:eastAsia="Times New Roman" w:hAnsi="Times New Roman" w:cs="Times New Roman"/>
          <w:b/>
          <w:bCs/>
          <w:color w:val="1D5586"/>
          <w:sz w:val="24"/>
          <w:szCs w:val="24"/>
          <w:lang w:eastAsia="ru-RU"/>
        </w:rPr>
        <w:t xml:space="preserve"> состоит из следующих этапов:</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1. </w:t>
      </w:r>
      <w:proofErr w:type="gramStart"/>
      <w:r w:rsidRPr="006F708F">
        <w:rPr>
          <w:rFonts w:ascii="Times New Roman" w:eastAsia="Times New Roman" w:hAnsi="Times New Roman" w:cs="Times New Roman"/>
          <w:color w:val="000000"/>
          <w:sz w:val="24"/>
          <w:szCs w:val="24"/>
          <w:lang w:eastAsia="ru-RU"/>
        </w:rPr>
        <w:t>Войти на сайт https://www.gosuslugi.ru/. Установить Ваше местоположение (Воронежская область, г. Воронеж), нажать «Регистрация», «далее», подтвердить согласие на обработку персональных данных, «далее», выбрать вариант получения кода активации, «далее», ввести все данные из перечня, указанного в пункте выше (обязательные поля: фамилия, имя, дата рождения, пол, СНИЛС, адрес электронной почты или номер мобильного телефона).</w:t>
      </w:r>
      <w:proofErr w:type="gramEnd"/>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2. Подтвердить адрес электронной почты или номер мобильного телефона.</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3. Активировать учетную запись в пунктах подтверждения личности (УСЗН, МФЦ и другие пункты; точные адреса указаны на сайте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При себе должны быть паспорт и СНИЛС. Процедура выдачи кода в удостоверяющем центре занимает несколько минут, либо дождаться заказного письма с кодом подтверждения и забрать его на почте.</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4. Используя код активации окончательно активировать свой логин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Процесс регистрации может занять некоторое время, если Вы выбрали вариант с доставкой кода активации через заказное письмо. В случае если Вам в срочном порядке необходимо заказать услуги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xml:space="preserve"> или на Портале Воронежской области (региональные и муниципальные услуги), лучше лично посетить один из пунктов подтверждения личности для завершения регистрации.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lastRenderedPageBreak/>
        <w:t xml:space="preserve">Также подробная инструкция по регистрации физических и юридических лиц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xml:space="preserve"> размещена на сайте администрации городского округа город Воронеж в подразделе «Муниципальные услуги» раздела «Экономика».</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Гражданин РФ может зарегистрировать «Личный кабинет» и в дальнейшем проходить авторизацию как через ввод личного логина (СНИЛС, номер мобильного телефона или адрес электронной почты) и пароля, так и с использованием сре</w:t>
      </w:r>
      <w:proofErr w:type="gramStart"/>
      <w:r w:rsidRPr="006F708F">
        <w:rPr>
          <w:rFonts w:ascii="Times New Roman" w:eastAsia="Times New Roman" w:hAnsi="Times New Roman" w:cs="Times New Roman"/>
          <w:color w:val="000000"/>
          <w:sz w:val="24"/>
          <w:szCs w:val="24"/>
          <w:lang w:eastAsia="ru-RU"/>
        </w:rPr>
        <w:t>дств дл</w:t>
      </w:r>
      <w:proofErr w:type="gramEnd"/>
      <w:r w:rsidRPr="006F708F">
        <w:rPr>
          <w:rFonts w:ascii="Times New Roman" w:eastAsia="Times New Roman" w:hAnsi="Times New Roman" w:cs="Times New Roman"/>
          <w:color w:val="000000"/>
          <w:sz w:val="24"/>
          <w:szCs w:val="24"/>
          <w:lang w:eastAsia="ru-RU"/>
        </w:rPr>
        <w:t xml:space="preserve">я создания квалифицированной электронной подписи. Квалифицированный сертификат ключа проверки электронной подписи должен быть выдан аккредитованным </w:t>
      </w:r>
      <w:proofErr w:type="spellStart"/>
      <w:r w:rsidRPr="006F708F">
        <w:rPr>
          <w:rFonts w:ascii="Times New Roman" w:eastAsia="Times New Roman" w:hAnsi="Times New Roman" w:cs="Times New Roman"/>
          <w:color w:val="000000"/>
          <w:sz w:val="24"/>
          <w:szCs w:val="24"/>
          <w:lang w:eastAsia="ru-RU"/>
        </w:rPr>
        <w:t>Минкомсвязи</w:t>
      </w:r>
      <w:proofErr w:type="spellEnd"/>
      <w:r w:rsidRPr="006F708F">
        <w:rPr>
          <w:rFonts w:ascii="Times New Roman" w:eastAsia="Times New Roman" w:hAnsi="Times New Roman" w:cs="Times New Roman"/>
          <w:color w:val="000000"/>
          <w:sz w:val="24"/>
          <w:szCs w:val="24"/>
          <w:lang w:eastAsia="ru-RU"/>
        </w:rPr>
        <w:t xml:space="preserve"> России удостоверяющим центром. Сертификат обязательно должен содержать фамилию, имя, отчество и страховой номер индивидуального лицевого счета (СНИЛС) владельца.</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Пользователь имеет возможность подписать электронной подписью заявление, отправляемое в орган, предоставляющий муниципальную услугу. При реализации этого механизма </w:t>
      </w:r>
      <w:proofErr w:type="gramStart"/>
      <w:r w:rsidRPr="006F708F">
        <w:rPr>
          <w:rFonts w:ascii="Times New Roman" w:eastAsia="Times New Roman" w:hAnsi="Times New Roman" w:cs="Times New Roman"/>
          <w:color w:val="000000"/>
          <w:sz w:val="24"/>
          <w:szCs w:val="24"/>
          <w:lang w:eastAsia="ru-RU"/>
        </w:rPr>
        <w:t>используются отечественные стандарты электронной подписи и применяются</w:t>
      </w:r>
      <w:proofErr w:type="gramEnd"/>
      <w:r w:rsidRPr="006F708F">
        <w:rPr>
          <w:rFonts w:ascii="Times New Roman" w:eastAsia="Times New Roman" w:hAnsi="Times New Roman" w:cs="Times New Roman"/>
          <w:color w:val="000000"/>
          <w:sz w:val="24"/>
          <w:szCs w:val="24"/>
          <w:lang w:eastAsia="ru-RU"/>
        </w:rPr>
        <w:t xml:space="preserve"> сертифицированные в системе сертификации ФСБ России средства криптографической защиты информации, такие как «</w:t>
      </w:r>
      <w:proofErr w:type="spellStart"/>
      <w:r w:rsidRPr="006F708F">
        <w:rPr>
          <w:rFonts w:ascii="Times New Roman" w:eastAsia="Times New Roman" w:hAnsi="Times New Roman" w:cs="Times New Roman"/>
          <w:color w:val="000000"/>
          <w:sz w:val="24"/>
          <w:szCs w:val="24"/>
          <w:lang w:eastAsia="ru-RU"/>
        </w:rPr>
        <w:t>Aladdin</w:t>
      </w:r>
      <w:proofErr w:type="spellEnd"/>
      <w:r w:rsidRPr="006F708F">
        <w:rPr>
          <w:rFonts w:ascii="Times New Roman" w:eastAsia="Times New Roman" w:hAnsi="Times New Roman" w:cs="Times New Roman"/>
          <w:color w:val="000000"/>
          <w:sz w:val="24"/>
          <w:szCs w:val="24"/>
          <w:lang w:eastAsia="ru-RU"/>
        </w:rPr>
        <w:t xml:space="preserve"> </w:t>
      </w:r>
      <w:proofErr w:type="spellStart"/>
      <w:r w:rsidRPr="006F708F">
        <w:rPr>
          <w:rFonts w:ascii="Times New Roman" w:eastAsia="Times New Roman" w:hAnsi="Times New Roman" w:cs="Times New Roman"/>
          <w:color w:val="000000"/>
          <w:sz w:val="24"/>
          <w:szCs w:val="24"/>
          <w:lang w:eastAsia="ru-RU"/>
        </w:rPr>
        <w:t>e-Token</w:t>
      </w:r>
      <w:proofErr w:type="spellEnd"/>
      <w:r w:rsidRPr="006F708F">
        <w:rPr>
          <w:rFonts w:ascii="Times New Roman" w:eastAsia="Times New Roman" w:hAnsi="Times New Roman" w:cs="Times New Roman"/>
          <w:color w:val="000000"/>
          <w:sz w:val="24"/>
          <w:szCs w:val="24"/>
          <w:lang w:eastAsia="ru-RU"/>
        </w:rPr>
        <w:t xml:space="preserve"> ГОСТ» и «</w:t>
      </w:r>
      <w:proofErr w:type="spellStart"/>
      <w:r w:rsidRPr="006F708F">
        <w:rPr>
          <w:rFonts w:ascii="Times New Roman" w:eastAsia="Times New Roman" w:hAnsi="Times New Roman" w:cs="Times New Roman"/>
          <w:color w:val="000000"/>
          <w:sz w:val="24"/>
          <w:szCs w:val="24"/>
          <w:lang w:eastAsia="ru-RU"/>
        </w:rPr>
        <w:t>КриптоПро</w:t>
      </w:r>
      <w:proofErr w:type="spellEnd"/>
      <w:r w:rsidRPr="006F708F">
        <w:rPr>
          <w:rFonts w:ascii="Times New Roman" w:eastAsia="Times New Roman" w:hAnsi="Times New Roman" w:cs="Times New Roman"/>
          <w:color w:val="000000"/>
          <w:sz w:val="24"/>
          <w:szCs w:val="24"/>
          <w:lang w:eastAsia="ru-RU"/>
        </w:rPr>
        <w:t xml:space="preserve"> CSP», что дает основания считать данную подпись, в соответствии с Федеральным законом от 06.04.2011 № 63-ФЗ «Об электронной подписи» усиленной квалифицированной электронной подписью.</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b/>
          <w:bCs/>
          <w:color w:val="1D5586"/>
          <w:sz w:val="24"/>
          <w:szCs w:val="24"/>
          <w:lang w:eastAsia="ru-RU"/>
        </w:rPr>
        <w:t xml:space="preserve">Выбор муниципальной услуги из каталога </w:t>
      </w:r>
      <w:proofErr w:type="gramStart"/>
      <w:r w:rsidRPr="006F708F">
        <w:rPr>
          <w:rFonts w:ascii="Times New Roman" w:eastAsia="Times New Roman" w:hAnsi="Times New Roman" w:cs="Times New Roman"/>
          <w:b/>
          <w:bCs/>
          <w:color w:val="1D5586"/>
          <w:sz w:val="24"/>
          <w:szCs w:val="24"/>
          <w:lang w:eastAsia="ru-RU"/>
        </w:rPr>
        <w:t>электронных</w:t>
      </w:r>
      <w:proofErr w:type="gramEnd"/>
      <w:r w:rsidRPr="006F708F">
        <w:rPr>
          <w:rFonts w:ascii="Times New Roman" w:eastAsia="Times New Roman" w:hAnsi="Times New Roman" w:cs="Times New Roman"/>
          <w:b/>
          <w:bCs/>
          <w:color w:val="1D5586"/>
          <w:sz w:val="24"/>
          <w:szCs w:val="24"/>
          <w:lang w:eastAsia="ru-RU"/>
        </w:rPr>
        <w:t xml:space="preserve"> услуг.</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Все услуги, размещенные на Портале Воронежской области, соотнесены с конкретным муниципальным образованием Воронежской области: место получения муниципальной услуги определяет как наличие самой услуги, так и условия ее предоставления. Поэтому первым шагом для получения доступа к возможностям регионального портала является выбор местоположения «г. Воронеж», после чего откроется список услуг, </w:t>
      </w:r>
      <w:proofErr w:type="gramStart"/>
      <w:r w:rsidRPr="006F708F">
        <w:rPr>
          <w:rFonts w:ascii="Times New Roman" w:eastAsia="Times New Roman" w:hAnsi="Times New Roman" w:cs="Times New Roman"/>
          <w:color w:val="000000"/>
          <w:sz w:val="24"/>
          <w:szCs w:val="24"/>
          <w:lang w:eastAsia="ru-RU"/>
        </w:rPr>
        <w:t>предоставляемых</w:t>
      </w:r>
      <w:proofErr w:type="gramEnd"/>
      <w:r w:rsidRPr="006F708F">
        <w:rPr>
          <w:rFonts w:ascii="Times New Roman" w:eastAsia="Times New Roman" w:hAnsi="Times New Roman" w:cs="Times New Roman"/>
          <w:color w:val="000000"/>
          <w:sz w:val="24"/>
          <w:szCs w:val="24"/>
          <w:lang w:eastAsia="ru-RU"/>
        </w:rPr>
        <w:t xml:space="preserve"> администрацией городского округа город Воронеж.</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В карточке услуги содержится ее описание, информация о способах получения, сроках оказания, категориях получателей, основаниях для приостановления предоставления либо отказа в предоставлении, документах и результатах, места оказания.</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Заполнение и направление в адрес структурного подразделения заявления в электронном виде на получение выбранной услуги.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F708F">
        <w:rPr>
          <w:rFonts w:ascii="Times New Roman" w:eastAsia="Times New Roman" w:hAnsi="Times New Roman" w:cs="Times New Roman"/>
          <w:color w:val="000000"/>
          <w:sz w:val="24"/>
          <w:szCs w:val="24"/>
          <w:lang w:eastAsia="ru-RU"/>
        </w:rPr>
        <w:t>Заполнить и отправить</w:t>
      </w:r>
      <w:proofErr w:type="gramEnd"/>
      <w:r w:rsidRPr="006F708F">
        <w:rPr>
          <w:rFonts w:ascii="Times New Roman" w:eastAsia="Times New Roman" w:hAnsi="Times New Roman" w:cs="Times New Roman"/>
          <w:color w:val="000000"/>
          <w:sz w:val="24"/>
          <w:szCs w:val="24"/>
          <w:lang w:eastAsia="ru-RU"/>
        </w:rPr>
        <w:t xml:space="preserve"> заявление на получение услуги в электронной форме могут зарегистрированные пользователи. При формировании заявления имеется возможность прикрепления документов, необходимых для оказания муниципальной услуги, оформленных в электронном виде (электронный документ или электронный образ документа (сканированный документ)).</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В разделе «Заявки» личного кабинета регионального портала по номеру заявления можно отследить ход оказания муниципальной услуги, скачать отсканированный документ, являющийся результатом предоставления муниципальной услуги. Информация об изменениях статуса заявления приходит на адрес электронной почты и номер телефона, указанные при регистрации при выборе указанных способов информирования об этапах оказания услуги в личном кабинете. </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b/>
          <w:bCs/>
          <w:color w:val="1D5586"/>
          <w:sz w:val="24"/>
          <w:szCs w:val="24"/>
          <w:lang w:eastAsia="ru-RU"/>
        </w:rPr>
        <w:t>2. Порядок получения муниципальных услуг через МФЦ:</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Порядок получения муниципальных услуг посредством МФЦ включает следующие основные административные процедуры:</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1) заявитель лично (или через представителя) обращается к сотруднику МФЦ, предъявляя документ, удостоверяющий личность, и пакет документов на получение муниципальной услуги, которые не могут быть собраны без участия заявителя;</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lastRenderedPageBreak/>
        <w:t>2) сотрудник МФЦ информирует заявителя о порядке и условиях получения муниципальной услуги через МФЦ;</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3) заявитель собственноручно заполняет заявление на получение муниципальной услуги либо (при возникновении у заявителя трудностей по заполнению) сотрудник МФЦ заполняет заявление в электронном виде, </w:t>
      </w:r>
      <w:proofErr w:type="gramStart"/>
      <w:r w:rsidRPr="006F708F">
        <w:rPr>
          <w:rFonts w:ascii="Times New Roman" w:eastAsia="Times New Roman" w:hAnsi="Times New Roman" w:cs="Times New Roman"/>
          <w:color w:val="000000"/>
          <w:sz w:val="24"/>
          <w:szCs w:val="24"/>
          <w:lang w:eastAsia="ru-RU"/>
        </w:rPr>
        <w:t>распечатывает его и представляет</w:t>
      </w:r>
      <w:proofErr w:type="gramEnd"/>
      <w:r w:rsidRPr="006F708F">
        <w:rPr>
          <w:rFonts w:ascii="Times New Roman" w:eastAsia="Times New Roman" w:hAnsi="Times New Roman" w:cs="Times New Roman"/>
          <w:color w:val="000000"/>
          <w:sz w:val="24"/>
          <w:szCs w:val="24"/>
          <w:lang w:eastAsia="ru-RU"/>
        </w:rPr>
        <w:t xml:space="preserve"> заявителю на подпись;</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4) сотрудник МФЦ </w:t>
      </w:r>
      <w:proofErr w:type="gramStart"/>
      <w:r w:rsidRPr="006F708F">
        <w:rPr>
          <w:rFonts w:ascii="Times New Roman" w:eastAsia="Times New Roman" w:hAnsi="Times New Roman" w:cs="Times New Roman"/>
          <w:color w:val="000000"/>
          <w:sz w:val="24"/>
          <w:szCs w:val="24"/>
          <w:lang w:eastAsia="ru-RU"/>
        </w:rPr>
        <w:t>распечатывает и выдает</w:t>
      </w:r>
      <w:proofErr w:type="gramEnd"/>
      <w:r w:rsidRPr="006F708F">
        <w:rPr>
          <w:rFonts w:ascii="Times New Roman" w:eastAsia="Times New Roman" w:hAnsi="Times New Roman" w:cs="Times New Roman"/>
          <w:color w:val="000000"/>
          <w:sz w:val="24"/>
          <w:szCs w:val="24"/>
          <w:lang w:eastAsia="ru-RU"/>
        </w:rPr>
        <w:t xml:space="preserve"> заявителю расписку о приеме документов с указанием сроков предоставления муниципальной услуги и контактных сведений для получения заявителем информации о ходе предоставления муниципальной услуги;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5) сотрудник МФЦ </w:t>
      </w:r>
      <w:proofErr w:type="gramStart"/>
      <w:r w:rsidRPr="006F708F">
        <w:rPr>
          <w:rFonts w:ascii="Times New Roman" w:eastAsia="Times New Roman" w:hAnsi="Times New Roman" w:cs="Times New Roman"/>
          <w:color w:val="000000"/>
          <w:sz w:val="24"/>
          <w:szCs w:val="24"/>
          <w:lang w:eastAsia="ru-RU"/>
        </w:rPr>
        <w:t>формирует полный пакет документов заявителя и вместе с заявлением направляет</w:t>
      </w:r>
      <w:proofErr w:type="gramEnd"/>
      <w:r w:rsidRPr="006F708F">
        <w:rPr>
          <w:rFonts w:ascii="Times New Roman" w:eastAsia="Times New Roman" w:hAnsi="Times New Roman" w:cs="Times New Roman"/>
          <w:color w:val="000000"/>
          <w:sz w:val="24"/>
          <w:szCs w:val="24"/>
          <w:lang w:eastAsia="ru-RU"/>
        </w:rPr>
        <w:t xml:space="preserve"> их в соответствующее структурное подразделение администрации городского округа город Воронеж в соответствии с заключенным соглашением о взаимодействии;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6) сотрудник МФЦ обеспечивает организацию получения результата муниципальной услуги из структурного подразделения администрации городского округа город Воронеж, обеспечивающего организацию предоставления муниципальной услуги;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7) заявитель лично (или через представителя) обращается к сотруднику МФЦ, предъявляя документ, удостоверяющий личность, расписку о приеме документов в МФЦ и получает в назначенное время результат предоставления муниципальной услуги.</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Предварительно записаться на прием можно на сайте АУ «МФЦ» (http://mydocuments36.ru/) в разделе «Запись на прием». Предварительная запись доступна зарегистрированным пользователям на Портале </w:t>
      </w:r>
      <w:proofErr w:type="spellStart"/>
      <w:r w:rsidRPr="006F708F">
        <w:rPr>
          <w:rFonts w:ascii="Times New Roman" w:eastAsia="Times New Roman" w:hAnsi="Times New Roman" w:cs="Times New Roman"/>
          <w:color w:val="000000"/>
          <w:sz w:val="24"/>
          <w:szCs w:val="24"/>
          <w:lang w:eastAsia="ru-RU"/>
        </w:rPr>
        <w:t>госуслуг</w:t>
      </w:r>
      <w:proofErr w:type="spellEnd"/>
      <w:r w:rsidRPr="006F708F">
        <w:rPr>
          <w:rFonts w:ascii="Times New Roman" w:eastAsia="Times New Roman" w:hAnsi="Times New Roman" w:cs="Times New Roman"/>
          <w:color w:val="000000"/>
          <w:sz w:val="24"/>
          <w:szCs w:val="24"/>
          <w:lang w:eastAsia="ru-RU"/>
        </w:rPr>
        <w:t xml:space="preserve">. После завершения процедуры формируется информационный талон, в котором указываются введенные сведения и </w:t>
      </w:r>
      <w:proofErr w:type="spellStart"/>
      <w:r w:rsidRPr="006F708F">
        <w:rPr>
          <w:rFonts w:ascii="Times New Roman" w:eastAsia="Times New Roman" w:hAnsi="Times New Roman" w:cs="Times New Roman"/>
          <w:color w:val="000000"/>
          <w:sz w:val="24"/>
          <w:szCs w:val="24"/>
          <w:lang w:eastAsia="ru-RU"/>
        </w:rPr>
        <w:t>ПИН-код</w:t>
      </w:r>
      <w:proofErr w:type="spellEnd"/>
      <w:r w:rsidRPr="006F708F">
        <w:rPr>
          <w:rFonts w:ascii="Times New Roman" w:eastAsia="Times New Roman" w:hAnsi="Times New Roman" w:cs="Times New Roman"/>
          <w:color w:val="000000"/>
          <w:sz w:val="24"/>
          <w:szCs w:val="24"/>
          <w:lang w:eastAsia="ru-RU"/>
        </w:rPr>
        <w:t>, который будет необходим для получения талона при регистрац</w:t>
      </w:r>
      <w:proofErr w:type="gramStart"/>
      <w:r w:rsidRPr="006F708F">
        <w:rPr>
          <w:rFonts w:ascii="Times New Roman" w:eastAsia="Times New Roman" w:hAnsi="Times New Roman" w:cs="Times New Roman"/>
          <w:color w:val="000000"/>
          <w:sz w:val="24"/>
          <w:szCs w:val="24"/>
          <w:lang w:eastAsia="ru-RU"/>
        </w:rPr>
        <w:t>ии у а</w:t>
      </w:r>
      <w:proofErr w:type="gramEnd"/>
      <w:r w:rsidRPr="006F708F">
        <w:rPr>
          <w:rFonts w:ascii="Times New Roman" w:eastAsia="Times New Roman" w:hAnsi="Times New Roman" w:cs="Times New Roman"/>
          <w:color w:val="000000"/>
          <w:sz w:val="24"/>
          <w:szCs w:val="24"/>
          <w:lang w:eastAsia="ru-RU"/>
        </w:rPr>
        <w:t>дминистратора или в терминале электронной очереди в МФЦ. Получение талона на забронированное время приема предлагает возможность подать только один пакет документов для предоставления муниципальной услуги, в том числе выдать результат услуги по одному пакету документов (один пакет соответствует одному заявлению).</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В МФЦ организовано предоставление двух и более услуг в рамках комплексного запроса. </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Комплексный запрос – это предоставление заявителю двух и более государственных и (или) муниципальных услуг при однократном обращении с соответствующим запросом. </w:t>
      </w: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708F" w:rsidRPr="006F708F" w:rsidRDefault="006F708F" w:rsidP="006F7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708F">
        <w:rPr>
          <w:rFonts w:ascii="Times New Roman" w:eastAsia="Times New Roman" w:hAnsi="Times New Roman" w:cs="Times New Roman"/>
          <w:color w:val="000000"/>
          <w:sz w:val="24"/>
          <w:szCs w:val="24"/>
          <w:lang w:eastAsia="ru-RU"/>
        </w:rPr>
        <w:t xml:space="preserve">Не придется заполнять много запросов в разные ведомства – сотрудник МФЦ все </w:t>
      </w:r>
      <w:proofErr w:type="gramStart"/>
      <w:r w:rsidRPr="006F708F">
        <w:rPr>
          <w:rFonts w:ascii="Times New Roman" w:eastAsia="Times New Roman" w:hAnsi="Times New Roman" w:cs="Times New Roman"/>
          <w:color w:val="000000"/>
          <w:sz w:val="24"/>
          <w:szCs w:val="24"/>
          <w:lang w:eastAsia="ru-RU"/>
        </w:rPr>
        <w:t>оформит и заполнит</w:t>
      </w:r>
      <w:proofErr w:type="gramEnd"/>
      <w:r w:rsidRPr="006F708F">
        <w:rPr>
          <w:rFonts w:ascii="Times New Roman" w:eastAsia="Times New Roman" w:hAnsi="Times New Roman" w:cs="Times New Roman"/>
          <w:color w:val="000000"/>
          <w:sz w:val="24"/>
          <w:szCs w:val="24"/>
          <w:lang w:eastAsia="ru-RU"/>
        </w:rPr>
        <w:t xml:space="preserve"> сам. Одновременно с комплексным запросом заявитель подает в МФЦ необходимые документы для получения </w:t>
      </w:r>
      <w:proofErr w:type="gramStart"/>
      <w:r w:rsidRPr="006F708F">
        <w:rPr>
          <w:rFonts w:ascii="Times New Roman" w:eastAsia="Times New Roman" w:hAnsi="Times New Roman" w:cs="Times New Roman"/>
          <w:color w:val="000000"/>
          <w:sz w:val="24"/>
          <w:szCs w:val="24"/>
          <w:lang w:eastAsia="ru-RU"/>
        </w:rPr>
        <w:t>указанных</w:t>
      </w:r>
      <w:proofErr w:type="gramEnd"/>
      <w:r w:rsidRPr="006F708F">
        <w:rPr>
          <w:rFonts w:ascii="Times New Roman" w:eastAsia="Times New Roman" w:hAnsi="Times New Roman" w:cs="Times New Roman"/>
          <w:color w:val="000000"/>
          <w:sz w:val="24"/>
          <w:szCs w:val="24"/>
          <w:lang w:eastAsia="ru-RU"/>
        </w:rPr>
        <w:t xml:space="preserve"> в комплексном запросе услуг.</w:t>
      </w:r>
    </w:p>
    <w:p w:rsidR="008B0BCE" w:rsidRPr="006F708F" w:rsidRDefault="008B0BCE" w:rsidP="006F708F">
      <w:pPr>
        <w:jc w:val="both"/>
        <w:rPr>
          <w:rFonts w:ascii="Times New Roman" w:hAnsi="Times New Roman" w:cs="Times New Roman"/>
          <w:sz w:val="24"/>
          <w:szCs w:val="24"/>
        </w:rPr>
      </w:pPr>
    </w:p>
    <w:sectPr w:rsidR="008B0BCE" w:rsidRPr="006F708F" w:rsidSect="006F708F">
      <w:pgSz w:w="11906" w:h="16838"/>
      <w:pgMar w:top="28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708F"/>
    <w:rsid w:val="006F708F"/>
    <w:rsid w:val="008B0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CE"/>
  </w:style>
  <w:style w:type="paragraph" w:styleId="1">
    <w:name w:val="heading 1"/>
    <w:basedOn w:val="a"/>
    <w:link w:val="10"/>
    <w:uiPriority w:val="9"/>
    <w:qFormat/>
    <w:rsid w:val="006F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8F"/>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6F708F"/>
  </w:style>
  <w:style w:type="character" w:styleId="a3">
    <w:name w:val="Hyperlink"/>
    <w:basedOn w:val="a0"/>
    <w:uiPriority w:val="99"/>
    <w:semiHidden/>
    <w:unhideWhenUsed/>
    <w:rsid w:val="006F708F"/>
    <w:rPr>
      <w:color w:val="0000FF"/>
      <w:u w:val="single"/>
    </w:rPr>
  </w:style>
</w:styles>
</file>

<file path=word/webSettings.xml><?xml version="1.0" encoding="utf-8"?>
<w:webSettings xmlns:r="http://schemas.openxmlformats.org/officeDocument/2006/relationships" xmlns:w="http://schemas.openxmlformats.org/wordprocessingml/2006/main">
  <w:divs>
    <w:div w:id="6386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1269</Words>
  <Characters>7235</Characters>
  <Application>Microsoft Office Word</Application>
  <DocSecurity>0</DocSecurity>
  <Lines>60</Lines>
  <Paragraphs>16</Paragraphs>
  <ScaleCrop>false</ScaleCrop>
  <Company>Администрация</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Strelitca</dc:creator>
  <cp:keywords/>
  <dc:description/>
  <cp:lastModifiedBy>Strelitca</cp:lastModifiedBy>
  <cp:revision>1</cp:revision>
  <cp:lastPrinted>2019-09-24T08:39:00Z</cp:lastPrinted>
  <dcterms:created xsi:type="dcterms:W3CDTF">2019-09-24T08:37:00Z</dcterms:created>
  <dcterms:modified xsi:type="dcterms:W3CDTF">2019-09-24T08:44:00Z</dcterms:modified>
</cp:coreProperties>
</file>