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B95" w:rsidRDefault="009061C5">
      <w:pPr>
        <w:pStyle w:val="1"/>
        <w:tabs>
          <w:tab w:val="left" w:pos="3780"/>
          <w:tab w:val="center" w:pos="4818"/>
        </w:tabs>
        <w:jc w:val="right"/>
        <w:rPr>
          <w:b w:val="0"/>
          <w:bCs w:val="0"/>
          <w:sz w:val="24"/>
        </w:rPr>
      </w:pPr>
      <w:r>
        <w:t xml:space="preserve">                   </w:t>
      </w:r>
    </w:p>
    <w:p w:rsidR="00252B95" w:rsidRDefault="009061C5">
      <w:pPr>
        <w:spacing w:line="288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>Статистические данные</w:t>
      </w:r>
    </w:p>
    <w:p w:rsidR="00252B95" w:rsidRDefault="009061C5">
      <w:pPr>
        <w:spacing w:line="288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о работе с обращениями граждан за </w:t>
      </w:r>
      <w:r w:rsidR="00DD040B" w:rsidRPr="00DD040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квартал 2024 года  </w:t>
      </w:r>
    </w:p>
    <w:p w:rsidR="00252B95" w:rsidRDefault="009061C5">
      <w:pPr>
        <w:spacing w:line="288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администрации Семилукского муниципального района</w:t>
      </w:r>
    </w:p>
    <w:p w:rsidR="00252B95" w:rsidRDefault="00252B95">
      <w:pPr>
        <w:spacing w:line="288" w:lineRule="auto"/>
        <w:jc w:val="center"/>
        <w:rPr>
          <w:sz w:val="16"/>
          <w:szCs w:val="16"/>
        </w:rPr>
      </w:pPr>
    </w:p>
    <w:p w:rsidR="00252B95" w:rsidRDefault="009061C5">
      <w:pPr>
        <w:spacing w:line="288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635" cy="635"/>
                <wp:effectExtent l="5080" t="5080" r="5080" b="5080"/>
                <wp:wrapSquare wrapText="bothSides"/>
                <wp:docPr id="1" name="Фигура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72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928C7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Фигура7" o:spid="_x0000_s1026" type="#_x0000_t32" style="position:absolute;margin-left:-5.5pt;margin-top:3.8pt;width:.05pt;height:.0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" o:allowincell="f" filled="t" strokeweight=".26mm">
                <w10:wrap type="square"/>
              </v:shape>
            </w:pict>
          </mc:Fallback>
        </mc:AlternateContent>
      </w:r>
    </w:p>
    <w:p w:rsidR="00252B95" w:rsidRDefault="00252B95">
      <w:pPr>
        <w:spacing w:line="288" w:lineRule="auto"/>
        <w:jc w:val="both"/>
        <w:rPr>
          <w:b/>
          <w:sz w:val="16"/>
          <w:szCs w:val="16"/>
          <w:vertAlign w:val="subscript"/>
        </w:rPr>
      </w:pPr>
    </w:p>
    <w:p w:rsidR="00252B95" w:rsidRDefault="009061C5">
      <w:pPr>
        <w:spacing w:line="288" w:lineRule="auto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– </w:t>
      </w:r>
      <w:r w:rsidR="00DD040B">
        <w:rPr>
          <w:sz w:val="28"/>
          <w:szCs w:val="28"/>
        </w:rPr>
        <w:t>15</w:t>
      </w:r>
    </w:p>
    <w:p w:rsidR="00252B95" w:rsidRDefault="009061C5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252B95" w:rsidRDefault="009061C5">
      <w:pPr>
        <w:numPr>
          <w:ilvl w:val="1"/>
          <w:numId w:val="2"/>
        </w:numPr>
        <w:tabs>
          <w:tab w:val="left" w:pos="284"/>
        </w:tabs>
        <w:spacing w:line="28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DD040B">
        <w:rPr>
          <w:sz w:val="28"/>
          <w:szCs w:val="28"/>
        </w:rPr>
        <w:t>15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 Всего рассмотрено по существу (сумма граф поддержано, меры приняты, разъяснено, не поддержано) – </w:t>
      </w:r>
      <w:r w:rsidR="00DD040B">
        <w:rPr>
          <w:sz w:val="28"/>
          <w:szCs w:val="28"/>
        </w:rPr>
        <w:t>10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 xml:space="preserve">(сумма поддержано + меры приняты) – </w:t>
      </w:r>
      <w:r w:rsidR="00DD040B">
        <w:rPr>
          <w:i/>
          <w:sz w:val="28"/>
          <w:szCs w:val="28"/>
        </w:rPr>
        <w:t>10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1.1.2.1. С результатом рассмотрения «поддержано» – </w:t>
      </w:r>
      <w:r w:rsidR="00DD040B">
        <w:rPr>
          <w:sz w:val="28"/>
          <w:szCs w:val="28"/>
        </w:rPr>
        <w:t>4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DD040B">
        <w:rPr>
          <w:sz w:val="28"/>
          <w:szCs w:val="28"/>
        </w:rPr>
        <w:t>0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 0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 С результатом рассмотрения «разъяснено» – </w:t>
      </w:r>
      <w:r w:rsidR="00DD040B">
        <w:rPr>
          <w:sz w:val="28"/>
          <w:szCs w:val="28"/>
        </w:rPr>
        <w:t>6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 0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 0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 0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 0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 0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1.1.7. Направлено по компетенции в иной орган – </w:t>
      </w:r>
      <w:r w:rsidR="00DD040B">
        <w:rPr>
          <w:sz w:val="28"/>
          <w:szCs w:val="28"/>
        </w:rPr>
        <w:t>0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1.1.8. Срок рассмотрения продлен – </w:t>
      </w:r>
      <w:r w:rsidR="00824B16">
        <w:rPr>
          <w:sz w:val="28"/>
          <w:szCs w:val="28"/>
        </w:rPr>
        <w:t>0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</w:t>
      </w:r>
      <w:r w:rsidR="00824B16">
        <w:rPr>
          <w:sz w:val="28"/>
          <w:szCs w:val="28"/>
        </w:rPr>
        <w:t>2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 Проверено с выездом на место – </w:t>
      </w:r>
      <w:r w:rsidR="00DD040B">
        <w:rPr>
          <w:sz w:val="28"/>
          <w:szCs w:val="28"/>
        </w:rPr>
        <w:t>6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 Рассмотрено с участием заявителя – </w:t>
      </w:r>
      <w:r w:rsidR="00DD040B">
        <w:rPr>
          <w:sz w:val="28"/>
          <w:szCs w:val="28"/>
        </w:rPr>
        <w:t>4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 </w:t>
      </w:r>
      <w:r w:rsidR="00DD040B">
        <w:rPr>
          <w:sz w:val="28"/>
          <w:szCs w:val="28"/>
        </w:rPr>
        <w:t>2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1.1.13. Количество обращений, по которым осуществлена «обратная связь» – 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1.1.14. Количество обращений, по которым приняты решения о переносе срока принятия мер по результатам «обратной связи» – </w:t>
      </w:r>
      <w:r w:rsidR="00824B16">
        <w:rPr>
          <w:sz w:val="28"/>
          <w:szCs w:val="28"/>
        </w:rPr>
        <w:t>0</w:t>
      </w:r>
    </w:p>
    <w:p w:rsidR="00252B95" w:rsidRDefault="00252B95">
      <w:pPr>
        <w:spacing w:line="288" w:lineRule="auto"/>
        <w:ind w:firstLine="567"/>
        <w:jc w:val="both"/>
        <w:rPr>
          <w:sz w:val="28"/>
          <w:szCs w:val="28"/>
        </w:rPr>
      </w:pPr>
    </w:p>
    <w:p w:rsidR="00252B95" w:rsidRDefault="00252B95">
      <w:pPr>
        <w:spacing w:line="288" w:lineRule="auto"/>
        <w:ind w:firstLine="567"/>
        <w:jc w:val="both"/>
        <w:rPr>
          <w:sz w:val="28"/>
          <w:szCs w:val="28"/>
        </w:rPr>
      </w:pPr>
    </w:p>
    <w:p w:rsidR="00252B95" w:rsidRDefault="00252B95">
      <w:pPr>
        <w:spacing w:line="288" w:lineRule="auto"/>
        <w:ind w:firstLine="567"/>
        <w:jc w:val="both"/>
        <w:rPr>
          <w:sz w:val="28"/>
          <w:szCs w:val="28"/>
        </w:rPr>
      </w:pP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DD040B">
        <w:rPr>
          <w:sz w:val="28"/>
          <w:szCs w:val="28"/>
        </w:rPr>
        <w:t>5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0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 Устных – </w:t>
      </w:r>
      <w:r w:rsidR="00DD040B">
        <w:rPr>
          <w:sz w:val="28"/>
          <w:szCs w:val="28"/>
        </w:rPr>
        <w:t>5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 0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>(сумма поддержано + меры приняты) –</w:t>
      </w:r>
      <w:r>
        <w:rPr>
          <w:sz w:val="28"/>
          <w:szCs w:val="28"/>
        </w:rPr>
        <w:t xml:space="preserve"> </w:t>
      </w:r>
      <w:r w:rsidR="00DD040B">
        <w:rPr>
          <w:sz w:val="28"/>
          <w:szCs w:val="28"/>
        </w:rPr>
        <w:t>1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1.2.4.1. С результатом рассмотрения «поддержано» - </w:t>
      </w:r>
      <w:r w:rsidR="00E624A3">
        <w:rPr>
          <w:sz w:val="28"/>
          <w:szCs w:val="28"/>
        </w:rPr>
        <w:t>0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</w:t>
      </w:r>
      <w:r w:rsidR="00DD040B">
        <w:rPr>
          <w:sz w:val="28"/>
          <w:szCs w:val="28"/>
        </w:rPr>
        <w:t>1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DD040B">
        <w:rPr>
          <w:sz w:val="28"/>
          <w:szCs w:val="28"/>
        </w:rPr>
        <w:t>2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 0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 0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 0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 0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 0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252B95" w:rsidRDefault="009061C5">
      <w:pPr>
        <w:spacing w:line="28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 0</w:t>
      </w:r>
    </w:p>
    <w:p w:rsidR="00252B95" w:rsidRDefault="009061C5">
      <w:pPr>
        <w:spacing w:line="28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 0</w:t>
      </w:r>
    </w:p>
    <w:p w:rsidR="00252B95" w:rsidRDefault="009061C5">
      <w:pPr>
        <w:tabs>
          <w:tab w:val="left" w:pos="1855"/>
        </w:tabs>
        <w:spacing w:line="28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</w:t>
      </w:r>
      <w:bookmarkStart w:id="0" w:name="_GoBack"/>
      <w:bookmarkEnd w:id="0"/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 0</w:t>
      </w:r>
    </w:p>
    <w:p w:rsidR="00252B95" w:rsidRDefault="00252B95">
      <w:pPr>
        <w:spacing w:line="288" w:lineRule="auto"/>
        <w:ind w:firstLine="567"/>
        <w:jc w:val="both"/>
        <w:rPr>
          <w:sz w:val="28"/>
          <w:szCs w:val="28"/>
        </w:rPr>
      </w:pPr>
    </w:p>
    <w:p w:rsidR="00252B95" w:rsidRDefault="00252B95">
      <w:pPr>
        <w:ind w:firstLine="900"/>
        <w:jc w:val="both"/>
        <w:rPr>
          <w:sz w:val="28"/>
          <w:szCs w:val="28"/>
        </w:rPr>
      </w:pPr>
    </w:p>
    <w:p w:rsidR="00252B95" w:rsidRDefault="005C4FD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spellStart"/>
      <w:r>
        <w:rPr>
          <w:sz w:val="28"/>
          <w:szCs w:val="28"/>
        </w:rPr>
        <w:t>Стрелицкого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г.п</w:t>
      </w:r>
      <w:proofErr w:type="spellEnd"/>
      <w:r>
        <w:rPr>
          <w:sz w:val="28"/>
          <w:szCs w:val="28"/>
        </w:rPr>
        <w:t>.                        А.В. Великородных</w:t>
      </w:r>
    </w:p>
    <w:p w:rsidR="00252B95" w:rsidRDefault="00252B95">
      <w:pPr>
        <w:ind w:firstLine="900"/>
        <w:jc w:val="both"/>
        <w:rPr>
          <w:sz w:val="28"/>
          <w:szCs w:val="28"/>
        </w:rPr>
      </w:pPr>
    </w:p>
    <w:p w:rsidR="00252B95" w:rsidRDefault="00252B95">
      <w:pPr>
        <w:ind w:firstLine="900"/>
        <w:jc w:val="both"/>
        <w:rPr>
          <w:sz w:val="28"/>
          <w:szCs w:val="28"/>
        </w:rPr>
      </w:pPr>
    </w:p>
    <w:p w:rsidR="00252B95" w:rsidRDefault="00252B95">
      <w:pPr>
        <w:ind w:firstLine="900"/>
        <w:jc w:val="both"/>
        <w:rPr>
          <w:sz w:val="28"/>
          <w:szCs w:val="28"/>
        </w:rPr>
      </w:pPr>
    </w:p>
    <w:p w:rsidR="00252B95" w:rsidRDefault="00252B95">
      <w:pPr>
        <w:ind w:firstLine="900"/>
        <w:jc w:val="both"/>
        <w:rPr>
          <w:sz w:val="28"/>
          <w:szCs w:val="28"/>
        </w:rPr>
      </w:pPr>
    </w:p>
    <w:p w:rsidR="00252B95" w:rsidRDefault="00252B95">
      <w:pPr>
        <w:ind w:firstLine="900"/>
        <w:jc w:val="both"/>
        <w:rPr>
          <w:sz w:val="28"/>
          <w:szCs w:val="28"/>
        </w:rPr>
      </w:pPr>
    </w:p>
    <w:p w:rsidR="00252B95" w:rsidRDefault="00252B95">
      <w:pPr>
        <w:ind w:firstLine="900"/>
        <w:jc w:val="both"/>
        <w:rPr>
          <w:sz w:val="28"/>
          <w:szCs w:val="28"/>
        </w:rPr>
      </w:pPr>
    </w:p>
    <w:p w:rsidR="00252B95" w:rsidRDefault="00252B95">
      <w:pPr>
        <w:jc w:val="both"/>
        <w:rPr>
          <w:sz w:val="20"/>
          <w:szCs w:val="20"/>
        </w:rPr>
      </w:pPr>
    </w:p>
    <w:p w:rsidR="00252B95" w:rsidRDefault="009061C5">
      <w:pPr>
        <w:tabs>
          <w:tab w:val="left" w:pos="3780"/>
          <w:tab w:val="center" w:pos="4818"/>
        </w:tabs>
        <w:spacing w:before="240" w:after="60"/>
        <w:jc w:val="both"/>
      </w:pPr>
      <w:r>
        <w:t xml:space="preserve">                     </w:t>
      </w:r>
    </w:p>
    <w:sectPr w:rsidR="00252B95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53F3D"/>
    <w:multiLevelType w:val="multilevel"/>
    <w:tmpl w:val="B142CD64"/>
    <w:lvl w:ilvl="0">
      <w:start w:val="1"/>
      <w:numFmt w:val="decimal"/>
      <w:lvlText w:val="%1."/>
      <w:lvlJc w:val="left"/>
      <w:pPr>
        <w:tabs>
          <w:tab w:val="num" w:pos="0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>
    <w:nsid w:val="65A66C8E"/>
    <w:multiLevelType w:val="multilevel"/>
    <w:tmpl w:val="A7BC4F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B95"/>
    <w:rsid w:val="001A23FF"/>
    <w:rsid w:val="00252B95"/>
    <w:rsid w:val="005C4FD5"/>
    <w:rsid w:val="00824B16"/>
    <w:rsid w:val="009061C5"/>
    <w:rsid w:val="00DD040B"/>
    <w:rsid w:val="00E624A3"/>
    <w:rsid w:val="00FC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2ED208-62C6-402D-8664-7C53455D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F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A43F31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6">
    <w:name w:val="heading 6"/>
    <w:basedOn w:val="a"/>
    <w:next w:val="a"/>
    <w:semiHidden/>
    <w:unhideWhenUsed/>
    <w:qFormat/>
    <w:rsid w:val="00A43F31"/>
    <w:pPr>
      <w:keepNext/>
      <w:spacing w:line="280" w:lineRule="exact"/>
      <w:jc w:val="center"/>
      <w:outlineLvl w:val="5"/>
    </w:pPr>
    <w:rPr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A43F31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60">
    <w:name w:val="Заголовок 6 Знак"/>
    <w:basedOn w:val="a0"/>
    <w:semiHidden/>
    <w:qFormat/>
    <w:rsid w:val="00A43F31"/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semiHidden/>
    <w:qFormat/>
    <w:rsid w:val="00A43F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Pr>
      <w:color w:val="000080"/>
      <w:u w:val="single"/>
    </w:rPr>
  </w:style>
  <w:style w:type="character" w:customStyle="1" w:styleId="WW8Num9z0">
    <w:name w:val="WW8Num9z0"/>
    <w:qFormat/>
  </w:style>
  <w:style w:type="character" w:customStyle="1" w:styleId="a5">
    <w:name w:val="Нижний колонтитул Знак"/>
    <w:qFormat/>
    <w:rPr>
      <w:sz w:val="24"/>
      <w:szCs w:val="24"/>
    </w:rPr>
  </w:style>
  <w:style w:type="character" w:customStyle="1" w:styleId="WW8Num10z0">
    <w:name w:val="WW8Num10z0"/>
    <w:qFormat/>
  </w:style>
  <w:style w:type="character" w:customStyle="1" w:styleId="WW8Num8z0">
    <w:name w:val="WW8Num8z0"/>
    <w:qFormat/>
  </w:style>
  <w:style w:type="character" w:customStyle="1" w:styleId="WW8Num7z0">
    <w:name w:val="WW8Num7z0"/>
    <w:qFormat/>
  </w:style>
  <w:style w:type="character" w:customStyle="1" w:styleId="WW8Num6z0">
    <w:name w:val="WW8Num6z0"/>
    <w:qFormat/>
  </w:style>
  <w:style w:type="character" w:customStyle="1" w:styleId="WW8Num5z0">
    <w:name w:val="WW8Num5z0"/>
    <w:qFormat/>
  </w:style>
  <w:style w:type="character" w:customStyle="1" w:styleId="WW8Num4z0">
    <w:name w:val="WW8Num4z0"/>
    <w:qFormat/>
  </w:style>
  <w:style w:type="character" w:customStyle="1" w:styleId="WW8Num3z0">
    <w:name w:val="WW8Num3z0"/>
    <w:qFormat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</w:style>
  <w:style w:type="paragraph" w:customStyle="1" w:styleId="ac">
    <w:name w:val="Колонтитул"/>
    <w:basedOn w:val="a"/>
    <w:qFormat/>
  </w:style>
  <w:style w:type="paragraph" w:styleId="ad">
    <w:name w:val="header"/>
    <w:basedOn w:val="a"/>
    <w:semiHidden/>
    <w:unhideWhenUsed/>
    <w:rsid w:val="00A43F31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11">
    <w:name w:val="заголовок1"/>
    <w:basedOn w:val="a"/>
    <w:next w:val="a"/>
    <w:qFormat/>
    <w:pPr>
      <w:keepNext/>
      <w:keepLines/>
      <w:widowControl w:val="0"/>
      <w:pBdr>
        <w:top w:val="double" w:sz="6" w:space="0" w:color="000000"/>
        <w:bottom w:val="double" w:sz="6" w:space="0" w:color="000000"/>
      </w:pBdr>
      <w:spacing w:before="360" w:line="280" w:lineRule="atLeast"/>
      <w:ind w:right="-79"/>
      <w:textAlignment w:val="baseline"/>
    </w:pPr>
    <w:rPr>
      <w:rFonts w:ascii="Arial" w:hAnsi="Arial" w:cs="Arial"/>
      <w:b/>
      <w:bCs/>
      <w:i/>
      <w:iCs/>
      <w:sz w:val="22"/>
      <w:szCs w:val="22"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0">
    <w:name w:val="Обычный.Название подразделения"/>
    <w:qFormat/>
    <w:rPr>
      <w:rFonts w:ascii="SchoolBook" w:eastAsia="Times New Roman" w:hAnsi="SchoolBook" w:cs="SchoolBook"/>
      <w:kern w:val="2"/>
      <w:sz w:val="28"/>
      <w:szCs w:val="20"/>
      <w:lang w:eastAsia="zh-CN"/>
    </w:rPr>
  </w:style>
  <w:style w:type="paragraph" w:customStyle="1" w:styleId="2">
    <w:name w:val="заголовок2"/>
    <w:basedOn w:val="a"/>
    <w:next w:val="a"/>
    <w:qFormat/>
    <w:pPr>
      <w:keepNext/>
      <w:keepLines/>
      <w:widowControl w:val="0"/>
      <w:pBdr>
        <w:top w:val="single" w:sz="6" w:space="0" w:color="000000"/>
        <w:bottom w:val="single" w:sz="6" w:space="0" w:color="000000"/>
      </w:pBdr>
      <w:shd w:val="clear" w:color="auto" w:fill="C0C0C0"/>
      <w:spacing w:before="180" w:after="60" w:line="190" w:lineRule="atLeast"/>
      <w:ind w:right="-82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3">
    <w:name w:val="заголовок 3"/>
    <w:basedOn w:val="a"/>
    <w:qFormat/>
    <w:pPr>
      <w:keepNext/>
      <w:keepLines/>
      <w:widowControl w:val="0"/>
      <w:pBdr>
        <w:bottom w:val="single" w:sz="6" w:space="1" w:color="000000"/>
      </w:pBdr>
      <w:spacing w:before="170" w:line="220" w:lineRule="atLeast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FIO">
    <w:name w:val="FIO"/>
    <w:basedOn w:val="a"/>
    <w:qFormat/>
    <w:pPr>
      <w:widowControl w:val="0"/>
      <w:tabs>
        <w:tab w:val="left" w:pos="720"/>
        <w:tab w:val="left" w:pos="4253"/>
        <w:tab w:val="left" w:pos="4962"/>
      </w:tabs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Dolgnost">
    <w:name w:val="Dolgnost"/>
    <w:basedOn w:val="a"/>
    <w:qFormat/>
    <w:pPr>
      <w:widowControl w:val="0"/>
      <w:tabs>
        <w:tab w:val="left" w:pos="720"/>
        <w:tab w:val="left" w:pos="4111"/>
        <w:tab w:val="left" w:pos="4678"/>
      </w:tabs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adres">
    <w:name w:val="adres"/>
    <w:basedOn w:val="a"/>
    <w:qFormat/>
    <w:pPr>
      <w:widowControl w:val="0"/>
      <w:spacing w:before="60" w:line="180" w:lineRule="atLeast"/>
      <w:textAlignment w:val="baseline"/>
    </w:pPr>
    <w:rPr>
      <w:rFonts w:ascii="Arial" w:hAnsi="Arial" w:cs="Arial"/>
      <w:i/>
      <w:iCs/>
      <w:sz w:val="18"/>
      <w:szCs w:val="18"/>
    </w:rPr>
  </w:style>
  <w:style w:type="numbering" w:customStyle="1" w:styleId="WW8Num9">
    <w:name w:val="WW8Num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Матющенко Лариса Викторовна</dc:creator>
  <dc:description/>
  <cp:lastModifiedBy>User</cp:lastModifiedBy>
  <cp:revision>10</cp:revision>
  <cp:lastPrinted>2024-12-27T12:46:00Z</cp:lastPrinted>
  <dcterms:created xsi:type="dcterms:W3CDTF">2024-07-01T10:58:00Z</dcterms:created>
  <dcterms:modified xsi:type="dcterms:W3CDTF">2024-12-27T12:46:00Z</dcterms:modified>
  <dc:language>ru-RU</dc:language>
</cp:coreProperties>
</file>